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F" w:rsidRPr="00CF6B97" w:rsidRDefault="00995BA7" w:rsidP="006A64EF">
      <w:pPr>
        <w:pStyle w:val="a3"/>
        <w:spacing w:before="0" w:beforeAutospacing="0" w:after="0" w:afterAutospacing="0" w:line="312" w:lineRule="auto"/>
        <w:ind w:left="390" w:hanging="390"/>
        <w:jc w:val="center"/>
        <w:rPr>
          <w:rFonts w:ascii="SimSun-ExtB" w:eastAsia="SimSun-ExtB" w:hAnsi="SimSun-ExtB"/>
          <w:b/>
          <w:bCs/>
          <w:color w:val="000000"/>
          <w:spacing w:val="-38"/>
          <w:sz w:val="32"/>
          <w:szCs w:val="32"/>
          <w:u w:val="single"/>
        </w:rPr>
      </w:pPr>
      <w:r w:rsidRPr="00CF6B97">
        <w:rPr>
          <w:rFonts w:ascii="SimSun-ExtB" w:eastAsia="SimSun-ExtB" w:hAnsi="SimSun-ExtB" w:hint="eastAsia"/>
          <w:b/>
          <w:bCs/>
          <w:color w:val="000000"/>
          <w:spacing w:val="-38"/>
          <w:sz w:val="32"/>
          <w:szCs w:val="32"/>
          <w:u w:val="single"/>
        </w:rPr>
        <w:t>Invitation</w:t>
      </w:r>
      <w:r w:rsidR="00950F2A" w:rsidRPr="00CF6B97">
        <w:rPr>
          <w:rFonts w:ascii="SimSun-ExtB" w:eastAsia="SimSun-ExtB" w:hAnsi="SimSun-ExtB" w:hint="eastAsia"/>
          <w:b/>
          <w:bCs/>
          <w:color w:val="000000"/>
          <w:spacing w:val="-38"/>
          <w:sz w:val="32"/>
          <w:szCs w:val="32"/>
          <w:u w:val="single"/>
        </w:rPr>
        <w:t xml:space="preserve"> </w:t>
      </w:r>
      <w:r w:rsidR="000F30CF" w:rsidRPr="00CF6B97">
        <w:rPr>
          <w:rFonts w:ascii="SimSun-ExtB" w:eastAsia="SimSun-ExtB" w:hAnsi="SimSun-ExtB" w:hint="eastAsia"/>
          <w:b/>
          <w:bCs/>
          <w:color w:val="000000"/>
          <w:spacing w:val="-38"/>
          <w:sz w:val="32"/>
          <w:szCs w:val="32"/>
          <w:u w:val="single"/>
        </w:rPr>
        <w:t xml:space="preserve">to Visiting </w:t>
      </w:r>
      <w:r w:rsidR="007A70A9" w:rsidRPr="00CF6B97">
        <w:rPr>
          <w:rFonts w:ascii="SimSun-ExtB" w:eastAsia="SimSun-ExtB" w:hAnsi="SimSun-ExtB" w:hint="eastAsia"/>
          <w:b/>
          <w:bCs/>
          <w:color w:val="000000"/>
          <w:spacing w:val="-38"/>
          <w:sz w:val="32"/>
          <w:szCs w:val="32"/>
          <w:u w:val="single"/>
        </w:rPr>
        <w:t xml:space="preserve">International </w:t>
      </w:r>
      <w:r w:rsidR="006A64EF" w:rsidRPr="00CF6B97">
        <w:rPr>
          <w:rFonts w:ascii="SimSun-ExtB" w:eastAsia="SimSun-ExtB" w:hAnsi="SimSun-ExtB" w:hint="eastAsia"/>
          <w:b/>
          <w:bCs/>
          <w:color w:val="000000"/>
          <w:spacing w:val="-38"/>
          <w:sz w:val="32"/>
          <w:szCs w:val="32"/>
          <w:u w:val="single"/>
        </w:rPr>
        <w:t>Professor</w:t>
      </w:r>
      <w:r w:rsidR="007A70A9" w:rsidRPr="00CF6B97">
        <w:rPr>
          <w:rFonts w:ascii="SimSun-ExtB" w:eastAsia="SimSun-ExtB" w:hAnsi="SimSun-ExtB" w:hint="eastAsia"/>
          <w:b/>
          <w:bCs/>
          <w:color w:val="000000"/>
          <w:spacing w:val="-38"/>
          <w:sz w:val="32"/>
          <w:szCs w:val="32"/>
          <w:u w:val="single"/>
        </w:rPr>
        <w:t>ship</w:t>
      </w:r>
      <w:r w:rsidR="006A64EF" w:rsidRPr="00CF6B97">
        <w:rPr>
          <w:rFonts w:ascii="SimSun-ExtB" w:eastAsia="SimSun-ExtB" w:hAnsi="SimSun-ExtB" w:hint="eastAsia"/>
          <w:b/>
          <w:bCs/>
          <w:color w:val="000000"/>
          <w:spacing w:val="-38"/>
          <w:sz w:val="32"/>
          <w:szCs w:val="32"/>
          <w:u w:val="single"/>
        </w:rPr>
        <w:t xml:space="preserve"> </w:t>
      </w:r>
    </w:p>
    <w:p w:rsidR="00100817" w:rsidRPr="00CF6B97" w:rsidRDefault="006A64EF" w:rsidP="006A64EF">
      <w:pPr>
        <w:pStyle w:val="a3"/>
        <w:spacing w:before="0" w:beforeAutospacing="0" w:after="0" w:afterAutospacing="0" w:line="312" w:lineRule="auto"/>
        <w:ind w:left="390" w:hanging="390"/>
        <w:jc w:val="center"/>
        <w:rPr>
          <w:rFonts w:ascii="SimSun-ExtB" w:eastAsia="SimSun-ExtB" w:hAnsi="SimSun-ExtB"/>
          <w:b/>
          <w:bCs/>
          <w:color w:val="000000"/>
          <w:spacing w:val="-38"/>
          <w:sz w:val="32"/>
          <w:szCs w:val="32"/>
          <w:u w:val="single"/>
        </w:rPr>
      </w:pPr>
      <w:proofErr w:type="gramStart"/>
      <w:r w:rsidRPr="00CF6B97">
        <w:rPr>
          <w:rFonts w:ascii="SimSun-ExtB" w:eastAsia="SimSun-ExtB" w:hAnsi="SimSun-ExtB" w:hint="eastAsia"/>
          <w:b/>
          <w:bCs/>
          <w:color w:val="000000"/>
          <w:spacing w:val="-38"/>
          <w:sz w:val="32"/>
          <w:szCs w:val="32"/>
          <w:u w:val="single"/>
        </w:rPr>
        <w:t>of</w:t>
      </w:r>
      <w:proofErr w:type="gramEnd"/>
      <w:r w:rsidRPr="00CF6B97">
        <w:rPr>
          <w:rFonts w:ascii="SimSun-ExtB" w:eastAsia="SimSun-ExtB" w:hAnsi="SimSun-ExtB" w:hint="eastAsia"/>
          <w:b/>
          <w:bCs/>
          <w:color w:val="000000"/>
          <w:spacing w:val="-38"/>
          <w:sz w:val="32"/>
          <w:szCs w:val="32"/>
          <w:u w:val="single"/>
        </w:rPr>
        <w:t xml:space="preserve"> </w:t>
      </w:r>
      <w:r w:rsidR="00950F2A" w:rsidRPr="00CF6B97">
        <w:rPr>
          <w:rFonts w:ascii="SimSun-ExtB" w:eastAsia="SimSun-ExtB" w:hAnsi="SimSun-ExtB" w:hint="eastAsia"/>
          <w:b/>
          <w:bCs/>
          <w:color w:val="000000"/>
          <w:spacing w:val="-38"/>
          <w:sz w:val="32"/>
          <w:szCs w:val="32"/>
          <w:u w:val="single"/>
        </w:rPr>
        <w:t>the Institute for Unification Education</w:t>
      </w:r>
    </w:p>
    <w:p w:rsidR="00100817" w:rsidRPr="006A64EF" w:rsidRDefault="00100817" w:rsidP="00100817">
      <w:pPr>
        <w:pStyle w:val="a3"/>
        <w:spacing w:before="0" w:beforeAutospacing="0" w:after="0" w:afterAutospacing="0" w:line="312" w:lineRule="auto"/>
        <w:ind w:left="390" w:hanging="390"/>
        <w:jc w:val="center"/>
        <w:rPr>
          <w:rFonts w:eastAsia="HY크리스탈M"/>
          <w:color w:val="000000"/>
          <w:spacing w:val="-38"/>
          <w:sz w:val="48"/>
          <w:szCs w:val="48"/>
        </w:rPr>
      </w:pPr>
      <w:r w:rsidRPr="006A64EF">
        <w:rPr>
          <w:rFonts w:eastAsia="HY크리스탈M"/>
          <w:color w:val="000000"/>
          <w:spacing w:val="-38"/>
          <w:sz w:val="48"/>
          <w:szCs w:val="48"/>
        </w:rPr>
        <w:t xml:space="preserve"> </w:t>
      </w:r>
    </w:p>
    <w:p w:rsidR="009256A7" w:rsidRDefault="00995BA7" w:rsidP="009256A7">
      <w:pPr>
        <w:pStyle w:val="a3"/>
        <w:spacing w:before="0" w:beforeAutospacing="0" w:after="0" w:afterAutospacing="0" w:line="288" w:lineRule="auto"/>
        <w:ind w:firstLineChars="250" w:firstLine="600"/>
        <w:jc w:val="both"/>
        <w:rPr>
          <w:rFonts w:eastAsia="굴림"/>
          <w:color w:val="000000"/>
        </w:rPr>
      </w:pPr>
      <w:bookmarkStart w:id="0" w:name="#4f883705"/>
      <w:bookmarkEnd w:id="0"/>
      <w:r w:rsidRPr="009256A7">
        <w:rPr>
          <w:rFonts w:eastAsia="굴림"/>
          <w:i/>
          <w:color w:val="000000"/>
        </w:rPr>
        <w:t>The Institute</w:t>
      </w:r>
      <w:r w:rsidRPr="009256A7">
        <w:rPr>
          <w:rFonts w:eastAsia="굴림" w:hint="eastAsia"/>
          <w:i/>
          <w:color w:val="000000"/>
        </w:rPr>
        <w:t xml:space="preserve"> for</w:t>
      </w:r>
      <w:r w:rsidRPr="009256A7">
        <w:rPr>
          <w:rFonts w:eastAsia="굴림"/>
          <w:i/>
          <w:color w:val="000000"/>
        </w:rPr>
        <w:t xml:space="preserve"> Unification Education</w:t>
      </w:r>
      <w:r w:rsidR="009256A7">
        <w:rPr>
          <w:rFonts w:eastAsia="굴림" w:hint="eastAsia"/>
          <w:i/>
          <w:color w:val="000000"/>
        </w:rPr>
        <w:t xml:space="preserve"> </w:t>
      </w:r>
      <w:r w:rsidR="009256A7" w:rsidRPr="009256A7">
        <w:rPr>
          <w:rFonts w:eastAsia="굴림" w:hint="eastAsia"/>
          <w:i/>
          <w:color w:val="000000"/>
        </w:rPr>
        <w:t>(IUE)</w:t>
      </w:r>
      <w:r w:rsidR="007A70A9">
        <w:rPr>
          <w:rFonts w:eastAsia="굴림" w:hint="eastAsia"/>
          <w:i/>
          <w:color w:val="000000"/>
        </w:rPr>
        <w:t xml:space="preserve"> </w:t>
      </w:r>
      <w:r w:rsidR="007A70A9" w:rsidRPr="007A70A9">
        <w:rPr>
          <w:rFonts w:eastAsia="굴림" w:hint="eastAsia"/>
          <w:color w:val="000000"/>
        </w:rPr>
        <w:t>of the</w:t>
      </w:r>
      <w:r w:rsidR="007A70A9">
        <w:rPr>
          <w:rFonts w:eastAsia="굴림" w:hint="eastAsia"/>
          <w:i/>
          <w:color w:val="000000"/>
        </w:rPr>
        <w:t xml:space="preserve"> </w:t>
      </w:r>
      <w:r>
        <w:rPr>
          <w:rFonts w:eastAsia="굴림" w:hint="eastAsia"/>
          <w:color w:val="000000"/>
        </w:rPr>
        <w:t xml:space="preserve">Ministry of Unification in the Republic of Korea (ROK) </w:t>
      </w:r>
      <w:r w:rsidR="00C55CDB">
        <w:rPr>
          <w:rFonts w:eastAsia="굴림" w:hint="eastAsia"/>
          <w:color w:val="000000"/>
        </w:rPr>
        <w:t xml:space="preserve">is pleased to </w:t>
      </w:r>
      <w:r>
        <w:rPr>
          <w:rFonts w:eastAsia="굴림" w:hint="eastAsia"/>
          <w:color w:val="000000"/>
        </w:rPr>
        <w:t xml:space="preserve">invite </w:t>
      </w:r>
      <w:r w:rsidR="000C726F">
        <w:rPr>
          <w:rFonts w:eastAsia="굴림" w:hint="eastAsia"/>
          <w:color w:val="000000"/>
        </w:rPr>
        <w:t xml:space="preserve">prominent </w:t>
      </w:r>
      <w:r w:rsidR="003A44B4">
        <w:rPr>
          <w:rFonts w:eastAsia="굴림" w:hint="eastAsia"/>
          <w:color w:val="000000"/>
        </w:rPr>
        <w:t xml:space="preserve">overseas </w:t>
      </w:r>
      <w:r w:rsidR="000C726F">
        <w:rPr>
          <w:rFonts w:eastAsia="굴림" w:hint="eastAsia"/>
          <w:color w:val="000000"/>
        </w:rPr>
        <w:t>professors,</w:t>
      </w:r>
      <w:r w:rsidR="006A64EF">
        <w:rPr>
          <w:rFonts w:eastAsia="굴림" w:hint="eastAsia"/>
          <w:color w:val="000000"/>
        </w:rPr>
        <w:t xml:space="preserve"> </w:t>
      </w:r>
      <w:r>
        <w:rPr>
          <w:rFonts w:eastAsia="굴림" w:hint="eastAsia"/>
          <w:color w:val="000000"/>
        </w:rPr>
        <w:t xml:space="preserve">scholars </w:t>
      </w:r>
      <w:r w:rsidR="007A70A9">
        <w:rPr>
          <w:rFonts w:eastAsia="굴림" w:hint="eastAsia"/>
          <w:color w:val="000000"/>
        </w:rPr>
        <w:t>and/</w:t>
      </w:r>
      <w:r>
        <w:rPr>
          <w:rFonts w:eastAsia="굴림" w:hint="eastAsia"/>
          <w:color w:val="000000"/>
        </w:rPr>
        <w:t xml:space="preserve">or experts </w:t>
      </w:r>
      <w:r w:rsidR="00C73612">
        <w:rPr>
          <w:rFonts w:eastAsia="굴림" w:hint="eastAsia"/>
          <w:color w:val="000000"/>
        </w:rPr>
        <w:t xml:space="preserve">who </w:t>
      </w:r>
      <w:r w:rsidR="007A70A9">
        <w:rPr>
          <w:rFonts w:eastAsia="굴림" w:hint="eastAsia"/>
          <w:color w:val="000000"/>
        </w:rPr>
        <w:t xml:space="preserve">can </w:t>
      </w:r>
      <w:r w:rsidR="00C73612">
        <w:rPr>
          <w:rFonts w:eastAsia="굴림" w:hint="eastAsia"/>
          <w:color w:val="000000"/>
        </w:rPr>
        <w:t>de</w:t>
      </w:r>
      <w:r w:rsidR="00EC2F2C">
        <w:rPr>
          <w:rFonts w:eastAsia="굴림" w:hint="eastAsia"/>
          <w:color w:val="000000"/>
        </w:rPr>
        <w:t>liver lectures or lead</w:t>
      </w:r>
      <w:r w:rsidR="00C73612">
        <w:rPr>
          <w:rFonts w:eastAsia="굴림" w:hint="eastAsia"/>
          <w:color w:val="000000"/>
        </w:rPr>
        <w:t xml:space="preserve"> seminars</w:t>
      </w:r>
      <w:r w:rsidR="00095B0B">
        <w:rPr>
          <w:rFonts w:eastAsia="굴림" w:hint="eastAsia"/>
          <w:color w:val="000000"/>
        </w:rPr>
        <w:t xml:space="preserve"> </w:t>
      </w:r>
      <w:r w:rsidR="006A64EF">
        <w:rPr>
          <w:rFonts w:eastAsia="굴림" w:hint="eastAsia"/>
          <w:color w:val="000000"/>
        </w:rPr>
        <w:t>on</w:t>
      </w:r>
      <w:r w:rsidR="00444F43">
        <w:rPr>
          <w:rFonts w:eastAsia="굴림" w:hint="eastAsia"/>
          <w:color w:val="000000"/>
        </w:rPr>
        <w:t xml:space="preserve"> the issues related to </w:t>
      </w:r>
      <w:r w:rsidR="00C73612">
        <w:rPr>
          <w:rFonts w:eastAsia="굴림" w:hint="eastAsia"/>
          <w:color w:val="000000"/>
        </w:rPr>
        <w:t>the Kor</w:t>
      </w:r>
      <w:r>
        <w:rPr>
          <w:rFonts w:eastAsia="굴림" w:hint="eastAsia"/>
          <w:color w:val="000000"/>
        </w:rPr>
        <w:t xml:space="preserve">ean </w:t>
      </w:r>
      <w:r w:rsidR="00444F43">
        <w:rPr>
          <w:rFonts w:eastAsia="굴림" w:hint="eastAsia"/>
          <w:color w:val="000000"/>
        </w:rPr>
        <w:t>peninsula</w:t>
      </w:r>
      <w:r w:rsidR="00E34891">
        <w:rPr>
          <w:rFonts w:eastAsia="굴림" w:hint="eastAsia"/>
          <w:color w:val="000000"/>
        </w:rPr>
        <w:t xml:space="preserve">. </w:t>
      </w:r>
      <w:r w:rsidR="00911F32">
        <w:rPr>
          <w:rFonts w:eastAsia="굴림" w:hint="eastAsia"/>
          <w:color w:val="000000"/>
        </w:rPr>
        <w:t>The</w:t>
      </w:r>
      <w:r w:rsidR="00C73612">
        <w:rPr>
          <w:rFonts w:eastAsia="굴림" w:hint="eastAsia"/>
          <w:color w:val="000000"/>
        </w:rPr>
        <w:t xml:space="preserve"> </w:t>
      </w:r>
      <w:r w:rsidR="00C73612" w:rsidRPr="00444F43">
        <w:rPr>
          <w:rFonts w:eastAsia="굴림" w:hint="eastAsia"/>
          <w:i/>
          <w:color w:val="000000"/>
        </w:rPr>
        <w:t xml:space="preserve">Visiting </w:t>
      </w:r>
      <w:r w:rsidR="007A70A9">
        <w:rPr>
          <w:rFonts w:eastAsia="굴림" w:hint="eastAsia"/>
          <w:i/>
          <w:color w:val="000000"/>
        </w:rPr>
        <w:t xml:space="preserve">International </w:t>
      </w:r>
      <w:r w:rsidR="00C73612" w:rsidRPr="00444F43">
        <w:rPr>
          <w:rFonts w:eastAsia="굴림" w:hint="eastAsia"/>
          <w:i/>
          <w:color w:val="000000"/>
        </w:rPr>
        <w:t>Professor</w:t>
      </w:r>
      <w:r w:rsidR="00444F43" w:rsidRPr="00444F43">
        <w:rPr>
          <w:rFonts w:eastAsia="굴림" w:hint="eastAsia"/>
          <w:i/>
          <w:color w:val="000000"/>
        </w:rPr>
        <w:t>ship</w:t>
      </w:r>
      <w:r w:rsidR="00C6750F">
        <w:rPr>
          <w:rFonts w:eastAsia="굴림" w:hint="eastAsia"/>
          <w:color w:val="000000"/>
        </w:rPr>
        <w:t xml:space="preserve"> </w:t>
      </w:r>
      <w:r w:rsidR="00DC4880">
        <w:rPr>
          <w:rFonts w:eastAsia="굴림" w:hint="eastAsia"/>
          <w:color w:val="000000"/>
        </w:rPr>
        <w:t xml:space="preserve">aims </w:t>
      </w:r>
      <w:r w:rsidR="00E34891">
        <w:rPr>
          <w:rFonts w:eastAsia="굴림" w:hint="eastAsia"/>
          <w:color w:val="000000"/>
        </w:rPr>
        <w:t xml:space="preserve">to </w:t>
      </w:r>
      <w:r w:rsidR="008440C0">
        <w:rPr>
          <w:rFonts w:eastAsia="굴림" w:hint="eastAsia"/>
          <w:color w:val="000000"/>
        </w:rPr>
        <w:t xml:space="preserve">enrich our unification education </w:t>
      </w:r>
      <w:r w:rsidR="005E7DBF">
        <w:rPr>
          <w:rFonts w:eastAsia="굴림" w:hint="eastAsia"/>
          <w:color w:val="000000"/>
        </w:rPr>
        <w:t>with</w:t>
      </w:r>
      <w:r w:rsidR="008440C0">
        <w:rPr>
          <w:rFonts w:eastAsia="굴림" w:hint="eastAsia"/>
          <w:color w:val="000000"/>
        </w:rPr>
        <w:t xml:space="preserve"> dive</w:t>
      </w:r>
      <w:r w:rsidR="00DC4880">
        <w:rPr>
          <w:rFonts w:eastAsia="굴림" w:hint="eastAsia"/>
          <w:color w:val="000000"/>
        </w:rPr>
        <w:t>rse international views, and</w:t>
      </w:r>
      <w:r w:rsidR="008440C0">
        <w:rPr>
          <w:rFonts w:eastAsia="굴림" w:hint="eastAsia"/>
          <w:color w:val="000000"/>
        </w:rPr>
        <w:t xml:space="preserve"> to </w:t>
      </w:r>
      <w:r w:rsidR="00DC4880">
        <w:rPr>
          <w:rFonts w:eastAsia="굴림" w:hint="eastAsia"/>
          <w:color w:val="000000"/>
        </w:rPr>
        <w:t>promote</w:t>
      </w:r>
      <w:r w:rsidR="00911F32">
        <w:rPr>
          <w:rFonts w:eastAsia="굴림" w:hint="eastAsia"/>
          <w:color w:val="000000"/>
        </w:rPr>
        <w:t xml:space="preserve"> </w:t>
      </w:r>
      <w:r w:rsidR="008440C0">
        <w:rPr>
          <w:rFonts w:eastAsia="굴림" w:hint="eastAsia"/>
          <w:color w:val="000000"/>
        </w:rPr>
        <w:t>network among</w:t>
      </w:r>
      <w:r w:rsidR="00FA57B0">
        <w:rPr>
          <w:rFonts w:eastAsia="굴림" w:hint="eastAsia"/>
          <w:color w:val="000000"/>
        </w:rPr>
        <w:t xml:space="preserve"> </w:t>
      </w:r>
      <w:r w:rsidR="00CD7EDA">
        <w:rPr>
          <w:rFonts w:eastAsia="굴림" w:hint="eastAsia"/>
          <w:color w:val="000000"/>
        </w:rPr>
        <w:t xml:space="preserve">renowned scholars and </w:t>
      </w:r>
      <w:r w:rsidR="008440C0">
        <w:rPr>
          <w:rFonts w:eastAsia="굴림"/>
          <w:color w:val="000000"/>
        </w:rPr>
        <w:t>experts</w:t>
      </w:r>
      <w:r w:rsidR="00DC4880">
        <w:rPr>
          <w:rFonts w:eastAsia="굴림" w:hint="eastAsia"/>
          <w:color w:val="000000"/>
        </w:rPr>
        <w:t xml:space="preserve"> at home and abroad</w:t>
      </w:r>
      <w:r w:rsidR="008440C0">
        <w:rPr>
          <w:rFonts w:eastAsia="굴림" w:hint="eastAsia"/>
          <w:color w:val="000000"/>
        </w:rPr>
        <w:t xml:space="preserve"> </w:t>
      </w:r>
      <w:r w:rsidR="00C6750F">
        <w:rPr>
          <w:rFonts w:eastAsia="굴림" w:hint="eastAsia"/>
          <w:color w:val="000000"/>
        </w:rPr>
        <w:t>who act</w:t>
      </w:r>
      <w:r w:rsidR="00DC4880">
        <w:rPr>
          <w:rFonts w:eastAsia="굴림" w:hint="eastAsia"/>
          <w:color w:val="000000"/>
        </w:rPr>
        <w:t xml:space="preserve"> as </w:t>
      </w:r>
      <w:r w:rsidR="00A17B03">
        <w:rPr>
          <w:rFonts w:eastAsia="굴림" w:hint="eastAsia"/>
          <w:color w:val="000000"/>
        </w:rPr>
        <w:t xml:space="preserve">academic </w:t>
      </w:r>
      <w:r w:rsidR="00A17B03">
        <w:rPr>
          <w:rFonts w:eastAsia="굴림"/>
          <w:color w:val="000000"/>
        </w:rPr>
        <w:t>liaison</w:t>
      </w:r>
      <w:r w:rsidR="00DC4880">
        <w:rPr>
          <w:rFonts w:eastAsia="굴림" w:hint="eastAsia"/>
          <w:color w:val="000000"/>
        </w:rPr>
        <w:t xml:space="preserve"> in the area of the Korean </w:t>
      </w:r>
      <w:r w:rsidR="00DC4880">
        <w:rPr>
          <w:rFonts w:eastAsia="굴림"/>
          <w:color w:val="000000"/>
        </w:rPr>
        <w:t>peninsula</w:t>
      </w:r>
      <w:r w:rsidR="00DC4880">
        <w:rPr>
          <w:rFonts w:eastAsia="굴림" w:hint="eastAsia"/>
          <w:color w:val="000000"/>
        </w:rPr>
        <w:t xml:space="preserve"> issues</w:t>
      </w:r>
      <w:r w:rsidR="00FA57B0">
        <w:rPr>
          <w:rFonts w:eastAsia="굴림" w:hint="eastAsia"/>
          <w:color w:val="000000"/>
        </w:rPr>
        <w:t xml:space="preserve">. </w:t>
      </w:r>
      <w:r w:rsidR="00DC4880">
        <w:rPr>
          <w:rFonts w:eastAsia="굴림" w:hint="eastAsia"/>
          <w:color w:val="000000"/>
        </w:rPr>
        <w:t>If you are</w:t>
      </w:r>
      <w:r w:rsidR="00C55CDB">
        <w:rPr>
          <w:rFonts w:eastAsia="굴림" w:hint="eastAsia"/>
          <w:color w:val="000000"/>
        </w:rPr>
        <w:t xml:space="preserve"> interested in the </w:t>
      </w:r>
      <w:r w:rsidR="00C55CDB" w:rsidRPr="00444F43">
        <w:rPr>
          <w:rFonts w:eastAsia="굴림" w:hint="eastAsia"/>
          <w:i/>
          <w:color w:val="000000"/>
        </w:rPr>
        <w:t>Visiting</w:t>
      </w:r>
      <w:r w:rsidR="00444F43" w:rsidRPr="00444F43">
        <w:rPr>
          <w:rFonts w:eastAsia="굴림" w:hint="eastAsia"/>
          <w:i/>
          <w:color w:val="000000"/>
        </w:rPr>
        <w:t xml:space="preserve"> </w:t>
      </w:r>
      <w:r w:rsidR="007A70A9">
        <w:rPr>
          <w:rFonts w:eastAsia="굴림" w:hint="eastAsia"/>
          <w:i/>
          <w:color w:val="000000"/>
        </w:rPr>
        <w:t xml:space="preserve">International </w:t>
      </w:r>
      <w:r w:rsidR="00C55CDB" w:rsidRPr="00444F43">
        <w:rPr>
          <w:rFonts w:eastAsia="굴림" w:hint="eastAsia"/>
          <w:i/>
          <w:color w:val="000000"/>
        </w:rPr>
        <w:t>Professorship</w:t>
      </w:r>
      <w:r w:rsidR="00911F32">
        <w:rPr>
          <w:rFonts w:eastAsia="굴림" w:hint="eastAsia"/>
          <w:color w:val="000000"/>
        </w:rPr>
        <w:t xml:space="preserve"> of the IUE</w:t>
      </w:r>
      <w:r w:rsidR="00DC4880">
        <w:rPr>
          <w:rFonts w:eastAsia="굴림" w:hint="eastAsia"/>
          <w:color w:val="000000"/>
        </w:rPr>
        <w:t>,</w:t>
      </w:r>
      <w:r w:rsidR="000C726F">
        <w:rPr>
          <w:rFonts w:eastAsia="굴림" w:hint="eastAsia"/>
          <w:color w:val="000000"/>
        </w:rPr>
        <w:t xml:space="preserve"> </w:t>
      </w:r>
      <w:r w:rsidR="00C55CDB">
        <w:rPr>
          <w:rFonts w:eastAsia="굴림" w:hint="eastAsia"/>
          <w:color w:val="000000"/>
        </w:rPr>
        <w:t xml:space="preserve">please read more below. </w:t>
      </w:r>
    </w:p>
    <w:p w:rsidR="00A342CA" w:rsidRDefault="00A342CA" w:rsidP="00995BA7">
      <w:pPr>
        <w:pStyle w:val="a3"/>
        <w:spacing w:before="0" w:beforeAutospacing="0" w:after="0" w:afterAutospacing="0" w:line="288" w:lineRule="auto"/>
        <w:jc w:val="both"/>
        <w:rPr>
          <w:rFonts w:eastAsia="굴림"/>
          <w:color w:val="000000"/>
        </w:rPr>
      </w:pPr>
    </w:p>
    <w:p w:rsidR="009256A7" w:rsidRPr="00444F43" w:rsidRDefault="009256A7" w:rsidP="00444F43">
      <w:pPr>
        <w:pStyle w:val="a7"/>
        <w:numPr>
          <w:ilvl w:val="0"/>
          <w:numId w:val="6"/>
        </w:numPr>
        <w:ind w:leftChars="0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381F62">
        <w:rPr>
          <w:rStyle w:val="hps"/>
          <w:rFonts w:ascii="Times New Roman" w:hAnsi="MS Gothic" w:cs="Times New Roman" w:hint="eastAsia"/>
          <w:b/>
          <w:sz w:val="24"/>
          <w:szCs w:val="24"/>
        </w:rPr>
        <w:t>Eligibility</w:t>
      </w:r>
      <w:r w:rsidR="00A342CA" w:rsidRPr="00444F43">
        <w:rPr>
          <w:rStyle w:val="hps"/>
          <w:rFonts w:ascii="Times New Roman" w:hAnsi="MS Gothic" w:cs="Times New Roman" w:hint="eastAsia"/>
          <w:sz w:val="24"/>
          <w:szCs w:val="24"/>
        </w:rPr>
        <w:t xml:space="preserve">: </w:t>
      </w:r>
      <w:r w:rsidR="00444F43">
        <w:rPr>
          <w:rStyle w:val="hps"/>
          <w:rFonts w:ascii="Times New Roman" w:hAnsi="MS Gothic" w:cs="Times New Roman" w:hint="eastAsia"/>
          <w:sz w:val="24"/>
          <w:szCs w:val="24"/>
        </w:rPr>
        <w:t>An a</w:t>
      </w:r>
      <w:r w:rsidR="00A342CA" w:rsidRPr="00444F43">
        <w:rPr>
          <w:rStyle w:val="hps"/>
          <w:rFonts w:ascii="Times New Roman" w:hAnsi="MS Gothic" w:cs="Times New Roman" w:hint="eastAsia"/>
          <w:sz w:val="24"/>
          <w:szCs w:val="24"/>
        </w:rPr>
        <w:t xml:space="preserve">pplicant </w:t>
      </w:r>
      <w:r w:rsidR="00DE5B16" w:rsidRPr="00444F43">
        <w:rPr>
          <w:rStyle w:val="hps"/>
          <w:rFonts w:ascii="Times New Roman" w:hAnsi="MS Gothic" w:cs="Times New Roman" w:hint="eastAsia"/>
          <w:sz w:val="24"/>
          <w:szCs w:val="24"/>
        </w:rPr>
        <w:t xml:space="preserve">must </w:t>
      </w:r>
      <w:r w:rsidR="0082138E" w:rsidRPr="00444F43">
        <w:rPr>
          <w:rStyle w:val="hps"/>
          <w:rFonts w:ascii="Times New Roman" w:hAnsi="MS Gothic" w:cs="Times New Roman" w:hint="eastAsia"/>
          <w:sz w:val="24"/>
          <w:szCs w:val="24"/>
        </w:rPr>
        <w:t xml:space="preserve">be an expert in areas of </w:t>
      </w:r>
      <w:r w:rsidR="00444F43">
        <w:rPr>
          <w:rStyle w:val="hps"/>
          <w:rFonts w:ascii="Times New Roman" w:hAnsi="MS Gothic" w:cs="Times New Roman" w:hint="eastAsia"/>
          <w:sz w:val="24"/>
          <w:szCs w:val="24"/>
        </w:rPr>
        <w:t xml:space="preserve">politics, </w:t>
      </w:r>
      <w:r w:rsidR="0082138E" w:rsidRPr="00444F43">
        <w:rPr>
          <w:rStyle w:val="hps"/>
          <w:rFonts w:ascii="Times New Roman" w:hAnsi="MS Gothic" w:cs="Times New Roman" w:hint="eastAsia"/>
          <w:sz w:val="24"/>
          <w:szCs w:val="24"/>
        </w:rPr>
        <w:t>diplomacy, security, and unification in relation to the issues of the Kore</w:t>
      </w:r>
      <w:r w:rsidR="00DC4880" w:rsidRPr="00444F43">
        <w:rPr>
          <w:rStyle w:val="hps"/>
          <w:rFonts w:ascii="Times New Roman" w:hAnsi="MS Gothic" w:cs="Times New Roman" w:hint="eastAsia"/>
          <w:sz w:val="24"/>
          <w:szCs w:val="24"/>
        </w:rPr>
        <w:t>an p</w:t>
      </w:r>
      <w:r w:rsidR="0082138E" w:rsidRPr="00444F43">
        <w:rPr>
          <w:rStyle w:val="hps"/>
          <w:rFonts w:ascii="Times New Roman" w:hAnsi="MS Gothic" w:cs="Times New Roman" w:hint="eastAsia"/>
          <w:sz w:val="24"/>
          <w:szCs w:val="24"/>
        </w:rPr>
        <w:t>eninsula</w:t>
      </w:r>
      <w:r w:rsidR="00444F43">
        <w:rPr>
          <w:rStyle w:val="hps"/>
          <w:rFonts w:ascii="Times New Roman" w:hAnsi="MS Gothic" w:cs="Times New Roman" w:hint="eastAsia"/>
          <w:sz w:val="24"/>
          <w:szCs w:val="24"/>
        </w:rPr>
        <w:t>,</w:t>
      </w:r>
      <w:r w:rsidR="0082138E" w:rsidRPr="00444F43">
        <w:rPr>
          <w:rStyle w:val="hps"/>
          <w:rFonts w:ascii="Times New Roman" w:hAnsi="MS Gothic" w:cs="Times New Roman" w:hint="eastAsia"/>
          <w:sz w:val="24"/>
          <w:szCs w:val="24"/>
        </w:rPr>
        <w:t xml:space="preserve"> and </w:t>
      </w:r>
      <w:r w:rsidR="00A1199B" w:rsidRPr="00444F43">
        <w:rPr>
          <w:rStyle w:val="hps"/>
          <w:rFonts w:ascii="Times New Roman" w:hAnsi="MS Gothic" w:cs="Times New Roman" w:hint="eastAsia"/>
          <w:sz w:val="24"/>
          <w:szCs w:val="24"/>
        </w:rPr>
        <w:t>satisfy</w:t>
      </w:r>
      <w:r w:rsidR="008B3A57" w:rsidRPr="00444F43">
        <w:rPr>
          <w:rStyle w:val="hps"/>
          <w:rFonts w:ascii="Times New Roman" w:hAnsi="MS Gothic" w:cs="Times New Roman" w:hint="eastAsia"/>
          <w:sz w:val="24"/>
          <w:szCs w:val="24"/>
        </w:rPr>
        <w:t xml:space="preserve"> </w:t>
      </w:r>
      <w:r w:rsidR="00F5424E" w:rsidRPr="00444F43">
        <w:rPr>
          <w:rStyle w:val="hps"/>
          <w:rFonts w:ascii="Times New Roman" w:hAnsi="MS Gothic" w:cs="Times New Roman" w:hint="eastAsia"/>
          <w:sz w:val="24"/>
          <w:szCs w:val="24"/>
        </w:rPr>
        <w:t xml:space="preserve">at least </w:t>
      </w:r>
      <w:r w:rsidR="008B3A57" w:rsidRPr="00444F43">
        <w:rPr>
          <w:rStyle w:val="hps"/>
          <w:rFonts w:ascii="Times New Roman" w:hAnsi="MS Gothic" w:cs="Times New Roman" w:hint="eastAsia"/>
          <w:sz w:val="24"/>
          <w:szCs w:val="24"/>
        </w:rPr>
        <w:t>one of</w:t>
      </w:r>
      <w:r w:rsidR="00DE5B16" w:rsidRPr="00444F43">
        <w:rPr>
          <w:rStyle w:val="hps"/>
          <w:rFonts w:ascii="Times New Roman" w:hAnsi="MS Gothic" w:cs="Times New Roman" w:hint="eastAsia"/>
          <w:sz w:val="24"/>
          <w:szCs w:val="24"/>
        </w:rPr>
        <w:t xml:space="preserve"> the following</w:t>
      </w:r>
      <w:r w:rsidR="008B3A57" w:rsidRPr="00444F43">
        <w:rPr>
          <w:rStyle w:val="hps"/>
          <w:rFonts w:ascii="Times New Roman" w:hAnsi="MS Gothic" w:cs="Times New Roman" w:hint="eastAsia"/>
          <w:sz w:val="24"/>
          <w:szCs w:val="24"/>
        </w:rPr>
        <w:t xml:space="preserve"> requirements</w:t>
      </w:r>
      <w:r w:rsidR="008B3A57" w:rsidRPr="00444F43">
        <w:rPr>
          <w:rStyle w:val="hps"/>
          <w:rFonts w:ascii="Times New Roman" w:hAnsi="MS Gothic" w:cs="Times New Roman" w:hint="eastAsia"/>
          <w:b/>
          <w:sz w:val="24"/>
          <w:szCs w:val="24"/>
        </w:rPr>
        <w:t>.</w:t>
      </w:r>
    </w:p>
    <w:p w:rsidR="00A17B03" w:rsidRDefault="006750B5" w:rsidP="00A17B03">
      <w:pPr>
        <w:pStyle w:val="a7"/>
        <w:numPr>
          <w:ilvl w:val="0"/>
          <w:numId w:val="5"/>
        </w:numPr>
        <w:ind w:leftChars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sz w:val="24"/>
          <w:szCs w:val="24"/>
        </w:rPr>
        <w:t xml:space="preserve">The candidate must have </w:t>
      </w:r>
      <w:r w:rsidR="00DF09A8" w:rsidRPr="00C64131">
        <w:rPr>
          <w:rStyle w:val="hps"/>
          <w:rFonts w:ascii="Times New Roman" w:hAnsi="Times New Roman" w:cs="Times New Roman" w:hint="eastAsia"/>
          <w:b/>
          <w:sz w:val="24"/>
          <w:szCs w:val="24"/>
        </w:rPr>
        <w:t xml:space="preserve">a minimum of </w:t>
      </w:r>
      <w:r w:rsidRPr="00C64131">
        <w:rPr>
          <w:rStyle w:val="hps"/>
          <w:rFonts w:ascii="Times New Roman" w:hAnsi="Times New Roman" w:cs="Times New Roman" w:hint="eastAsia"/>
          <w:b/>
          <w:sz w:val="24"/>
          <w:szCs w:val="24"/>
        </w:rPr>
        <w:t xml:space="preserve">ten </w:t>
      </w:r>
      <w:r w:rsidR="00A17B03" w:rsidRPr="00C64131">
        <w:rPr>
          <w:rStyle w:val="hps"/>
          <w:rFonts w:ascii="Times New Roman" w:hAnsi="Times New Roman" w:cs="Times New Roman" w:hint="eastAsia"/>
          <w:b/>
          <w:sz w:val="24"/>
          <w:szCs w:val="24"/>
        </w:rPr>
        <w:t xml:space="preserve">years of </w:t>
      </w:r>
      <w:r w:rsidR="00A17B03" w:rsidRPr="00C64131">
        <w:rPr>
          <w:rStyle w:val="hps"/>
          <w:rFonts w:ascii="Times New Roman" w:hAnsi="Times New Roman" w:cs="Times New Roman"/>
          <w:b/>
          <w:sz w:val="24"/>
          <w:szCs w:val="24"/>
        </w:rPr>
        <w:t>experience</w:t>
      </w:r>
      <w:r w:rsidR="00C64131" w:rsidRPr="00C64131">
        <w:rPr>
          <w:rStyle w:val="hps"/>
          <w:rFonts w:ascii="Times New Roman" w:hAnsi="Times New Roman" w:cs="Times New Roman" w:hint="eastAsia"/>
          <w:b/>
          <w:sz w:val="24"/>
          <w:szCs w:val="24"/>
        </w:rPr>
        <w:t xml:space="preserve"> after </w:t>
      </w:r>
      <w:r w:rsidR="0097337A">
        <w:rPr>
          <w:rStyle w:val="hps"/>
          <w:rFonts w:ascii="Times New Roman" w:hAnsi="Times New Roman" w:cs="Times New Roman" w:hint="eastAsia"/>
          <w:b/>
          <w:sz w:val="24"/>
          <w:szCs w:val="24"/>
        </w:rPr>
        <w:t xml:space="preserve">receipt of the </w:t>
      </w:r>
      <w:r w:rsidR="00C64131" w:rsidRPr="00C64131">
        <w:rPr>
          <w:rStyle w:val="hps"/>
          <w:rFonts w:ascii="Times New Roman" w:hAnsi="Times New Roman" w:cs="Times New Roman" w:hint="eastAsia"/>
          <w:b/>
          <w:sz w:val="24"/>
          <w:szCs w:val="24"/>
        </w:rPr>
        <w:t>doctoral degree</w:t>
      </w:r>
      <w:r w:rsidR="0097337A">
        <w:rPr>
          <w:rStyle w:val="hps"/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7337A" w:rsidRPr="0097337A">
        <w:rPr>
          <w:rStyle w:val="hps"/>
          <w:rFonts w:ascii="Times New Roman" w:hAnsi="Times New Roman" w:cs="Times New Roman" w:hint="eastAsia"/>
          <w:sz w:val="24"/>
          <w:szCs w:val="24"/>
        </w:rPr>
        <w:t>(or its equivalent)</w:t>
      </w:r>
      <w:r w:rsidR="0097337A">
        <w:rPr>
          <w:rStyle w:val="hps"/>
          <w:rFonts w:ascii="Times New Roman" w:hAnsi="Times New Roman" w:cs="Times New Roman" w:hint="eastAsia"/>
          <w:sz w:val="24"/>
          <w:szCs w:val="24"/>
        </w:rPr>
        <w:t xml:space="preserve"> </w:t>
      </w:r>
      <w:r w:rsidR="00C64131">
        <w:rPr>
          <w:rStyle w:val="hps"/>
          <w:rFonts w:ascii="Times New Roman" w:hAnsi="Times New Roman" w:cs="Times New Roman" w:hint="eastAsia"/>
          <w:sz w:val="24"/>
          <w:szCs w:val="24"/>
        </w:rPr>
        <w:t xml:space="preserve">in the </w:t>
      </w:r>
      <w:r w:rsidR="00C64131">
        <w:rPr>
          <w:rStyle w:val="hps"/>
          <w:rFonts w:ascii="Times New Roman" w:hAnsi="Times New Roman" w:cs="Times New Roman"/>
          <w:sz w:val="24"/>
          <w:szCs w:val="24"/>
        </w:rPr>
        <w:t>relevant</w:t>
      </w:r>
      <w:r w:rsidR="00C64131">
        <w:rPr>
          <w:rStyle w:val="hps"/>
          <w:rFonts w:ascii="Times New Roman" w:hAnsi="Times New Roman" w:cs="Times New Roman" w:hint="eastAsia"/>
          <w:sz w:val="24"/>
          <w:szCs w:val="24"/>
        </w:rPr>
        <w:t xml:space="preserve"> </w:t>
      </w:r>
      <w:r w:rsidR="0097337A">
        <w:rPr>
          <w:rStyle w:val="hps"/>
          <w:rFonts w:ascii="Times New Roman" w:hAnsi="Times New Roman" w:cs="Times New Roman" w:hint="eastAsia"/>
          <w:sz w:val="24"/>
          <w:szCs w:val="24"/>
        </w:rPr>
        <w:t>field.</w:t>
      </w:r>
    </w:p>
    <w:p w:rsidR="00642003" w:rsidRDefault="00A17B03" w:rsidP="00A17B03">
      <w:pPr>
        <w:pStyle w:val="a7"/>
        <w:numPr>
          <w:ilvl w:val="0"/>
          <w:numId w:val="5"/>
        </w:numPr>
        <w:ind w:leftChars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sz w:val="24"/>
          <w:szCs w:val="24"/>
        </w:rPr>
        <w:t xml:space="preserve"> The candidate must have</w:t>
      </w:r>
      <w:r w:rsidR="006750B5">
        <w:rPr>
          <w:rStyle w:val="hps"/>
          <w:rFonts w:ascii="Times New Roman" w:hAnsi="Times New Roman" w:cs="Times New Roman" w:hint="eastAsia"/>
          <w:sz w:val="24"/>
          <w:szCs w:val="24"/>
        </w:rPr>
        <w:t xml:space="preserve"> </w:t>
      </w:r>
      <w:r w:rsidR="006750B5" w:rsidRPr="00C64131">
        <w:rPr>
          <w:rStyle w:val="hps"/>
          <w:rFonts w:ascii="Times New Roman" w:hAnsi="Times New Roman" w:cs="Times New Roman" w:hint="eastAsia"/>
          <w:b/>
          <w:sz w:val="24"/>
          <w:szCs w:val="24"/>
        </w:rPr>
        <w:t>a minimum of</w:t>
      </w:r>
      <w:r w:rsidRPr="00C64131">
        <w:rPr>
          <w:rStyle w:val="hps"/>
          <w:rFonts w:ascii="Times New Roman" w:hAnsi="Times New Roman" w:cs="Times New Roman" w:hint="eastAsia"/>
          <w:b/>
          <w:sz w:val="24"/>
          <w:szCs w:val="24"/>
        </w:rPr>
        <w:t xml:space="preserve"> fifteen years of e</w:t>
      </w:r>
      <w:r w:rsidR="00C64131" w:rsidRPr="00C64131">
        <w:rPr>
          <w:rStyle w:val="hps"/>
          <w:rFonts w:ascii="Times New Roman" w:hAnsi="Times New Roman" w:cs="Times New Roman" w:hint="eastAsia"/>
          <w:b/>
          <w:sz w:val="24"/>
          <w:szCs w:val="24"/>
        </w:rPr>
        <w:t>xperience</w:t>
      </w:r>
      <w:r w:rsidR="00C64131">
        <w:rPr>
          <w:rStyle w:val="hps"/>
          <w:rFonts w:ascii="Times New Roman" w:hAnsi="Times New Roman" w:cs="Times New Roman" w:hint="eastAsia"/>
          <w:sz w:val="24"/>
          <w:szCs w:val="24"/>
        </w:rPr>
        <w:t xml:space="preserve"> in the relevant field</w:t>
      </w:r>
      <w:r>
        <w:rPr>
          <w:rStyle w:val="hps"/>
          <w:rFonts w:ascii="Times New Roman" w:hAnsi="Times New Roman" w:cs="Times New Roman" w:hint="eastAsia"/>
          <w:sz w:val="24"/>
          <w:szCs w:val="24"/>
        </w:rPr>
        <w:t>.</w:t>
      </w:r>
    </w:p>
    <w:p w:rsidR="004858A3" w:rsidRPr="000B4AAD" w:rsidRDefault="00A17B03" w:rsidP="000B4AAD">
      <w:pPr>
        <w:pStyle w:val="a7"/>
        <w:numPr>
          <w:ilvl w:val="0"/>
          <w:numId w:val="5"/>
        </w:numPr>
        <w:ind w:leftChars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sz w:val="24"/>
          <w:szCs w:val="24"/>
        </w:rPr>
        <w:t xml:space="preserve">The candidate must </w:t>
      </w:r>
      <w:r w:rsidR="00427D8F">
        <w:rPr>
          <w:rStyle w:val="hps"/>
          <w:rFonts w:ascii="Times New Roman" w:hAnsi="Times New Roman" w:cs="Times New Roman" w:hint="eastAsia"/>
          <w:sz w:val="24"/>
          <w:szCs w:val="24"/>
        </w:rPr>
        <w:t>hold</w:t>
      </w:r>
      <w:r w:rsidR="00C64131">
        <w:rPr>
          <w:rStyle w:val="hps"/>
          <w:rFonts w:ascii="Times New Roman" w:hAnsi="Times New Roman" w:cs="Times New Roman" w:hint="eastAsia"/>
          <w:sz w:val="24"/>
          <w:szCs w:val="24"/>
        </w:rPr>
        <w:t xml:space="preserve"> a position </w:t>
      </w:r>
      <w:r w:rsidR="00444F43">
        <w:rPr>
          <w:rStyle w:val="hps"/>
          <w:rFonts w:ascii="Times New Roman" w:hAnsi="Times New Roman" w:cs="Times New Roman" w:hint="eastAsia"/>
          <w:sz w:val="24"/>
          <w:szCs w:val="24"/>
        </w:rPr>
        <w:t xml:space="preserve">of </w:t>
      </w:r>
      <w:r w:rsidR="00427D8F" w:rsidRPr="00C64131">
        <w:rPr>
          <w:rStyle w:val="hps"/>
          <w:rFonts w:ascii="Times New Roman" w:hAnsi="Times New Roman" w:cs="Times New Roman" w:hint="eastAsia"/>
          <w:b/>
          <w:sz w:val="24"/>
          <w:szCs w:val="24"/>
        </w:rPr>
        <w:t>an</w:t>
      </w:r>
      <w:r w:rsidR="00DF09A8" w:rsidRPr="00C64131">
        <w:rPr>
          <w:rStyle w:val="hps"/>
          <w:rFonts w:ascii="Times New Roman" w:hAnsi="Times New Roman" w:cs="Times New Roman" w:hint="eastAsia"/>
          <w:b/>
          <w:sz w:val="24"/>
          <w:szCs w:val="24"/>
        </w:rPr>
        <w:t xml:space="preserve"> Assistant Professor</w:t>
      </w:r>
      <w:r w:rsidR="00427D8F" w:rsidRPr="00C64131">
        <w:rPr>
          <w:rStyle w:val="hps"/>
          <w:rFonts w:ascii="Times New Roman" w:hAnsi="Times New Roman" w:cs="Times New Roman" w:hint="eastAsia"/>
          <w:b/>
          <w:sz w:val="24"/>
          <w:szCs w:val="24"/>
        </w:rPr>
        <w:t xml:space="preserve"> or above</w:t>
      </w:r>
      <w:r w:rsidR="00427D8F">
        <w:rPr>
          <w:rStyle w:val="hps"/>
          <w:rFonts w:ascii="Times New Roman" w:hAnsi="Times New Roman" w:cs="Times New Roman" w:hint="eastAsia"/>
          <w:sz w:val="24"/>
          <w:szCs w:val="24"/>
        </w:rPr>
        <w:t xml:space="preserve"> of universities that provide</w:t>
      </w:r>
      <w:r w:rsidR="00BE54B9">
        <w:rPr>
          <w:rStyle w:val="hps"/>
          <w:rFonts w:ascii="Times New Roman" w:hAnsi="Times New Roman" w:cs="Times New Roman" w:hint="eastAsia"/>
          <w:sz w:val="24"/>
          <w:szCs w:val="24"/>
        </w:rPr>
        <w:t xml:space="preserve"> </w:t>
      </w:r>
      <w:r w:rsidR="00DF09A8">
        <w:rPr>
          <w:rStyle w:val="hps"/>
          <w:rFonts w:ascii="Times New Roman" w:hAnsi="Times New Roman" w:cs="Times New Roman" w:hint="eastAsia"/>
          <w:sz w:val="24"/>
          <w:szCs w:val="24"/>
        </w:rPr>
        <w:t>unde</w:t>
      </w:r>
      <w:r w:rsidR="00BE54B9">
        <w:rPr>
          <w:rStyle w:val="hps"/>
          <w:rFonts w:ascii="Times New Roman" w:hAnsi="Times New Roman" w:cs="Times New Roman" w:hint="eastAsia"/>
          <w:sz w:val="24"/>
          <w:szCs w:val="24"/>
        </w:rPr>
        <w:t xml:space="preserve">rgraduate course </w:t>
      </w:r>
      <w:r w:rsidR="00427D8F">
        <w:rPr>
          <w:rStyle w:val="hps"/>
          <w:rFonts w:ascii="Times New Roman" w:hAnsi="Times New Roman" w:cs="Times New Roman" w:hint="eastAsia"/>
          <w:sz w:val="24"/>
          <w:szCs w:val="24"/>
        </w:rPr>
        <w:t>requiring</w:t>
      </w:r>
      <w:r w:rsidR="00DF09A8">
        <w:rPr>
          <w:rStyle w:val="hps"/>
          <w:rFonts w:ascii="Times New Roman" w:hAnsi="Times New Roman" w:cs="Times New Roman" w:hint="eastAsia"/>
          <w:sz w:val="24"/>
          <w:szCs w:val="24"/>
        </w:rPr>
        <w:t xml:space="preserve"> at least 4 years </w:t>
      </w:r>
      <w:r w:rsidR="00BE54B9">
        <w:rPr>
          <w:rStyle w:val="hps"/>
          <w:rFonts w:ascii="Times New Roman" w:hAnsi="Times New Roman" w:cs="Times New Roman" w:hint="eastAsia"/>
          <w:sz w:val="24"/>
          <w:szCs w:val="24"/>
        </w:rPr>
        <w:t xml:space="preserve">of study. </w:t>
      </w:r>
    </w:p>
    <w:p w:rsidR="00D3718D" w:rsidRPr="009C39CB" w:rsidRDefault="00A1199B" w:rsidP="003A44B4">
      <w:pPr>
        <w:pStyle w:val="a7"/>
        <w:numPr>
          <w:ilvl w:val="0"/>
          <w:numId w:val="2"/>
        </w:numPr>
        <w:ind w:leftChars="0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  <w:r w:rsidRPr="009C39CB"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>Length</w:t>
      </w:r>
      <w:r w:rsidR="00BE54B9" w:rsidRPr="009C39CB"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 xml:space="preserve"> of Invitation</w:t>
      </w:r>
      <w:r w:rsidR="00444F43" w:rsidRPr="009C39CB"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 xml:space="preserve">: </w:t>
      </w:r>
      <w:r w:rsidR="009C39CB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One</w:t>
      </w:r>
      <w:r w:rsidR="009E7889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444F43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week</w:t>
      </w:r>
      <w:r w:rsidR="00960A50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(June-July, October-November)</w:t>
      </w:r>
    </w:p>
    <w:p w:rsidR="003A44B4" w:rsidRPr="003A44B4" w:rsidRDefault="00EC064D" w:rsidP="003A44B4">
      <w:pPr>
        <w:pStyle w:val="a7"/>
        <w:numPr>
          <w:ilvl w:val="0"/>
          <w:numId w:val="2"/>
        </w:numPr>
        <w:ind w:leftChars="0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  <w:r w:rsidRPr="009C39CB"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>Activities</w:t>
      </w:r>
      <w:r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: Pr</w:t>
      </w:r>
      <w:r w:rsidR="00E41EF7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ospective visiting professors are expe</w:t>
      </w:r>
      <w:r w:rsidR="0082138E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cted to lead discussion and</w:t>
      </w:r>
      <w:r w:rsidR="00147F48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/or </w:t>
      </w:r>
      <w:r w:rsidRPr="009C39CB">
        <w:rPr>
          <w:rStyle w:val="hps"/>
          <w:rFonts w:ascii="Times New Roman" w:hAnsi="Times New Roman" w:cs="Times New Roman"/>
          <w:color w:val="333333"/>
          <w:sz w:val="24"/>
          <w:szCs w:val="24"/>
        </w:rPr>
        <w:t>seminars</w:t>
      </w:r>
      <w:r w:rsidR="0082138E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with</w:t>
      </w:r>
      <w:r w:rsidR="003A44B4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Korean</w:t>
      </w:r>
      <w:r w:rsidR="00C64131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pr</w:t>
      </w:r>
      <w:r w:rsidR="00E05A72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ofessors, experts or scholars </w:t>
      </w:r>
      <w:r w:rsidR="00E41EF7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of the relevant fields</w:t>
      </w:r>
      <w:r w:rsidR="0082138E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or deliver lectures to </w:t>
      </w:r>
      <w:r w:rsidR="003A44B4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general public (mostly </w:t>
      </w:r>
      <w:r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unde</w:t>
      </w:r>
      <w:r w:rsidR="003A44B4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rgraduate /</w:t>
      </w:r>
      <w:r w:rsidR="00E05A72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graduate students</w:t>
      </w:r>
      <w:r w:rsidR="003A44B4" w:rsidRPr="009C39CB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or public servants</w:t>
      </w:r>
      <w:r w:rsidR="003A44B4" w:rsidRPr="009C39CB"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>)</w:t>
      </w:r>
    </w:p>
    <w:p w:rsidR="00EC064D" w:rsidRDefault="003A44B4" w:rsidP="000A4594">
      <w:pPr>
        <w:pStyle w:val="a7"/>
        <w:numPr>
          <w:ilvl w:val="0"/>
          <w:numId w:val="5"/>
        </w:numPr>
        <w:ind w:leftChars="0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0A4594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The </w:t>
      </w:r>
      <w:r w:rsidR="009E7889" w:rsidRPr="000A4594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subject and contents of </w:t>
      </w:r>
      <w:r w:rsidR="009E7889" w:rsidRPr="000A4594">
        <w:rPr>
          <w:rStyle w:val="hps"/>
          <w:rFonts w:ascii="Times New Roman" w:hAnsi="Times New Roman" w:cs="Times New Roman"/>
          <w:color w:val="333333"/>
          <w:sz w:val="24"/>
          <w:szCs w:val="24"/>
        </w:rPr>
        <w:t>each session</w:t>
      </w:r>
      <w:r w:rsidR="009E7889" w:rsidRPr="000A4594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should be adjusted considering the knowledge level of the audience</w:t>
      </w:r>
      <w:r w:rsidR="00E41EF7" w:rsidRPr="000A4594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. </w:t>
      </w:r>
    </w:p>
    <w:p w:rsidR="000A4594" w:rsidRPr="000A4594" w:rsidRDefault="000A4594" w:rsidP="000A4594">
      <w:pPr>
        <w:pStyle w:val="a7"/>
        <w:numPr>
          <w:ilvl w:val="0"/>
          <w:numId w:val="5"/>
        </w:numPr>
        <w:ind w:leftChars="0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Supplementar</w:t>
      </w:r>
      <w:r w:rsidR="00B87400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y </w:t>
      </w:r>
      <w:r w:rsidR="00B87400">
        <w:rPr>
          <w:rStyle w:val="hps"/>
          <w:rFonts w:ascii="Times New Roman" w:hAnsi="Times New Roman" w:cs="Times New Roman"/>
          <w:color w:val="333333"/>
          <w:sz w:val="24"/>
          <w:szCs w:val="24"/>
        </w:rPr>
        <w:t>materials</w:t>
      </w:r>
      <w:r w:rsidR="00B87400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for lectures or seminars </w:t>
      </w:r>
      <w:r w:rsidR="00B87400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are kindly asked to be prepared in advance </w:t>
      </w:r>
      <w:r w:rsidR="00623A11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(</w:t>
      </w:r>
      <w:r w:rsidR="00623A11">
        <w:rPr>
          <w:rStyle w:val="hps"/>
          <w:rFonts w:ascii="Times New Roman" w:hAnsi="Times New Roman" w:cs="Times New Roman"/>
          <w:color w:val="333333"/>
          <w:sz w:val="24"/>
          <w:szCs w:val="24"/>
        </w:rPr>
        <w:t>either</w:t>
      </w:r>
      <w:r w:rsidR="00623A11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word documents or PowerPoint slides are acceptable). </w:t>
      </w:r>
    </w:p>
    <w:p w:rsidR="0097337A" w:rsidRDefault="0009084A" w:rsidP="00C64131">
      <w:pPr>
        <w:pStyle w:val="a7"/>
        <w:numPr>
          <w:ilvl w:val="0"/>
          <w:numId w:val="2"/>
        </w:numPr>
        <w:ind w:leftChars="0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>Subject</w:t>
      </w:r>
    </w:p>
    <w:p w:rsidR="003A44B4" w:rsidRPr="00623A11" w:rsidRDefault="009E7889" w:rsidP="00623A11">
      <w:pPr>
        <w:pStyle w:val="a7"/>
        <w:ind w:leftChars="0" w:left="400"/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Subjects</w:t>
      </w:r>
      <w:r w:rsidR="00147F48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include but</w:t>
      </w:r>
      <w:r w:rsidR="0097337A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are not limited to</w:t>
      </w:r>
      <w:r w:rsidR="00C9335A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the K</w:t>
      </w:r>
      <w:r w:rsidR="00C9335A">
        <w:rPr>
          <w:rStyle w:val="hps"/>
          <w:rFonts w:ascii="Times New Roman" w:hAnsi="Times New Roman" w:cs="Times New Roman"/>
          <w:color w:val="333333"/>
          <w:sz w:val="24"/>
          <w:szCs w:val="24"/>
        </w:rPr>
        <w:t>o</w:t>
      </w:r>
      <w:r w:rsidR="00606987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rean unification issues</w:t>
      </w:r>
      <w:r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>e.g.,</w:t>
      </w:r>
      <w:r w:rsidR="00606987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 xml:space="preserve"> </w:t>
      </w:r>
      <w:r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>the international p</w:t>
      </w:r>
      <w:r w:rsidR="00C9335A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>erspective</w:t>
      </w:r>
      <w:r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 xml:space="preserve"> on the Korean unification; </w:t>
      </w:r>
      <w:r w:rsidR="00C9335A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>the international r</w:t>
      </w:r>
      <w:r w:rsidR="00C9335A" w:rsidRPr="009E7889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C9335A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>lations with the K</w:t>
      </w:r>
      <w:r w:rsidR="00C9335A" w:rsidRPr="009E7889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o</w:t>
      </w:r>
      <w:r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 xml:space="preserve">rean </w:t>
      </w:r>
      <w:r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lastRenderedPageBreak/>
        <w:t>unification;</w:t>
      </w:r>
      <w:r w:rsidR="00C9335A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 xml:space="preserve"> German unification and the lessons lear</w:t>
      </w:r>
      <w:r w:rsidR="00C9335A" w:rsidRPr="009E7889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ned</w:t>
      </w:r>
      <w:r w:rsidR="00C9335A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 xml:space="preserve"> for the K</w:t>
      </w:r>
      <w:r w:rsidR="00C9335A" w:rsidRPr="009E7889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o</w:t>
      </w:r>
      <w:r w:rsidR="000B1277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>rean p</w:t>
      </w:r>
      <w:r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>eninsula;</w:t>
      </w:r>
      <w:r w:rsidR="006C769C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 xml:space="preserve"> the </w:t>
      </w:r>
      <w:r w:rsidR="00C9335A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>EU integrat</w:t>
      </w:r>
      <w:r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>ion and its implications on</w:t>
      </w:r>
      <w:r w:rsidR="006C769C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 xml:space="preserve"> the </w:t>
      </w:r>
      <w:r w:rsidR="00C9335A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>K</w:t>
      </w:r>
      <w:r w:rsidR="00C9335A" w:rsidRPr="009E7889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o</w:t>
      </w:r>
      <w:r w:rsidR="000B1277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>rean p</w:t>
      </w:r>
      <w:r w:rsidR="00C9335A" w:rsidRPr="009E7889">
        <w:rPr>
          <w:rStyle w:val="hps"/>
          <w:rFonts w:ascii="Times New Roman" w:hAnsi="Times New Roman" w:cs="Times New Roman" w:hint="eastAsia"/>
          <w:i/>
          <w:color w:val="333333"/>
          <w:sz w:val="24"/>
          <w:szCs w:val="24"/>
        </w:rPr>
        <w:t xml:space="preserve">eninsula, etc. </w:t>
      </w:r>
    </w:p>
    <w:p w:rsidR="00EC064D" w:rsidRPr="00EC064D" w:rsidRDefault="00E30834" w:rsidP="00247701">
      <w:pPr>
        <w:pStyle w:val="a7"/>
        <w:numPr>
          <w:ilvl w:val="0"/>
          <w:numId w:val="2"/>
        </w:numPr>
        <w:ind w:leftChars="0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>Grants</w:t>
      </w:r>
      <w:r w:rsidR="00EC064D"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 xml:space="preserve"> </w:t>
      </w:r>
    </w:p>
    <w:p w:rsidR="000A4594" w:rsidRDefault="000A4594" w:rsidP="000A4594">
      <w:pPr>
        <w:pStyle w:val="a7"/>
        <w:numPr>
          <w:ilvl w:val="0"/>
          <w:numId w:val="5"/>
        </w:numPr>
        <w:ind w:leftChars="0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Base h</w:t>
      </w:r>
      <w:r w:rsidR="00DC1369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onorarium: </w:t>
      </w:r>
      <w:r w:rsidR="00B65B2A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KRW 400,000/session</w:t>
      </w:r>
      <w:r w:rsidR="00DE34D1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(9</w:t>
      </w:r>
      <w:r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0 min.)</w:t>
      </w:r>
    </w:p>
    <w:p w:rsidR="0040183B" w:rsidRPr="000A4594" w:rsidRDefault="000A4594" w:rsidP="000A4594">
      <w:pPr>
        <w:pStyle w:val="a7"/>
        <w:ind w:leftChars="0" w:left="690"/>
        <w:rPr>
          <w:rStyle w:val="hps"/>
          <w:rFonts w:ascii="Times New Roman" w:hAnsi="Times New Roman" w:cs="Times New Roman"/>
          <w:b/>
          <w:i/>
          <w:color w:val="333333"/>
          <w:sz w:val="20"/>
          <w:szCs w:val="20"/>
        </w:rPr>
      </w:pPr>
      <w:r w:rsidRPr="000A4594">
        <w:rPr>
          <w:rStyle w:val="hps"/>
          <w:rFonts w:ascii="Times New Roman" w:hAnsi="Times New Roman" w:cs="Times New Roman" w:hint="eastAsia"/>
          <w:b/>
          <w:color w:val="333333"/>
          <w:sz w:val="20"/>
          <w:szCs w:val="20"/>
        </w:rPr>
        <w:t>*Alth</w:t>
      </w:r>
      <w:r>
        <w:rPr>
          <w:rStyle w:val="hps"/>
          <w:rFonts w:ascii="Times New Roman" w:hAnsi="Times New Roman" w:cs="Times New Roman" w:hint="eastAsia"/>
          <w:b/>
          <w:color w:val="333333"/>
          <w:sz w:val="20"/>
          <w:szCs w:val="20"/>
        </w:rPr>
        <w:t xml:space="preserve">ough honorarium is mostly offered </w:t>
      </w:r>
      <w:r w:rsidRPr="000A4594">
        <w:rPr>
          <w:rStyle w:val="hps"/>
          <w:rFonts w:ascii="Times New Roman" w:hAnsi="Times New Roman" w:cs="Times New Roman" w:hint="eastAsia"/>
          <w:b/>
          <w:color w:val="333333"/>
          <w:sz w:val="20"/>
          <w:szCs w:val="20"/>
        </w:rPr>
        <w:t xml:space="preserve">the amount described above, it may change depending on </w:t>
      </w:r>
      <w:r w:rsidR="009F5606" w:rsidRPr="000A4594">
        <w:rPr>
          <w:rStyle w:val="hps"/>
          <w:rFonts w:ascii="Times New Roman" w:hAnsi="Times New Roman" w:cs="Times New Roman" w:hint="eastAsia"/>
          <w:b/>
          <w:color w:val="333333"/>
          <w:sz w:val="20"/>
          <w:szCs w:val="20"/>
        </w:rPr>
        <w:t>the prospective visiting professors</w:t>
      </w:r>
      <w:r w:rsidR="009F5606" w:rsidRPr="000A4594">
        <w:rPr>
          <w:rStyle w:val="hps"/>
          <w:rFonts w:ascii="Times New Roman" w:hAnsi="Times New Roman" w:cs="Times New Roman"/>
          <w:b/>
          <w:color w:val="333333"/>
          <w:sz w:val="20"/>
          <w:szCs w:val="20"/>
        </w:rPr>
        <w:t>’</w:t>
      </w:r>
      <w:r w:rsidR="009F5606" w:rsidRPr="000A4594">
        <w:rPr>
          <w:rStyle w:val="hps"/>
          <w:rFonts w:ascii="Times New Roman" w:hAnsi="Times New Roman" w:cs="Times New Roman" w:hint="eastAsia"/>
          <w:b/>
          <w:color w:val="333333"/>
          <w:sz w:val="20"/>
          <w:szCs w:val="20"/>
        </w:rPr>
        <w:t xml:space="preserve"> qualifications </w:t>
      </w:r>
      <w:r w:rsidRPr="000A4594">
        <w:rPr>
          <w:rStyle w:val="hps"/>
          <w:rFonts w:ascii="Times New Roman" w:hAnsi="Times New Roman" w:cs="Times New Roman" w:hint="eastAsia"/>
          <w:b/>
          <w:color w:val="333333"/>
          <w:sz w:val="20"/>
          <w:szCs w:val="20"/>
        </w:rPr>
        <w:t xml:space="preserve">as it is </w:t>
      </w:r>
      <w:r w:rsidRPr="000A4594">
        <w:rPr>
          <w:rStyle w:val="hps"/>
          <w:rFonts w:ascii="Times New Roman" w:hAnsi="Times New Roman" w:cs="Times New Roman"/>
          <w:b/>
          <w:color w:val="333333"/>
          <w:sz w:val="20"/>
          <w:szCs w:val="20"/>
        </w:rPr>
        <w:t>subject</w:t>
      </w:r>
      <w:r w:rsidRPr="000A4594">
        <w:rPr>
          <w:rStyle w:val="hps"/>
          <w:rFonts w:ascii="Times New Roman" w:hAnsi="Times New Roman" w:cs="Times New Roman" w:hint="eastAsia"/>
          <w:b/>
          <w:color w:val="333333"/>
          <w:sz w:val="20"/>
          <w:szCs w:val="20"/>
        </w:rPr>
        <w:t xml:space="preserve"> to </w:t>
      </w:r>
      <w:r w:rsidR="009F5606" w:rsidRPr="000A4594">
        <w:rPr>
          <w:rStyle w:val="hps"/>
          <w:rFonts w:ascii="Times New Roman" w:hAnsi="Times New Roman" w:cs="Times New Roman"/>
          <w:b/>
          <w:i/>
          <w:color w:val="333333"/>
          <w:sz w:val="20"/>
          <w:szCs w:val="20"/>
        </w:rPr>
        <w:t>the</w:t>
      </w:r>
      <w:r w:rsidR="009F5606" w:rsidRPr="000A4594">
        <w:rPr>
          <w:rStyle w:val="hps"/>
          <w:rFonts w:ascii="Times New Roman" w:hAnsi="Times New Roman" w:cs="Times New Roman" w:hint="eastAsia"/>
          <w:b/>
          <w:i/>
          <w:color w:val="333333"/>
          <w:sz w:val="20"/>
          <w:szCs w:val="20"/>
        </w:rPr>
        <w:t xml:space="preserve"> </w:t>
      </w:r>
      <w:r w:rsidRPr="000A4594">
        <w:rPr>
          <w:rStyle w:val="hps"/>
          <w:rFonts w:ascii="Times New Roman" w:hAnsi="Times New Roman" w:cs="Times New Roman" w:hint="eastAsia"/>
          <w:b/>
          <w:i/>
          <w:color w:val="333333"/>
          <w:sz w:val="20"/>
          <w:szCs w:val="20"/>
        </w:rPr>
        <w:t>I</w:t>
      </w:r>
      <w:r w:rsidR="000B1277" w:rsidRPr="000A4594">
        <w:rPr>
          <w:rStyle w:val="hps"/>
          <w:rFonts w:ascii="Times New Roman" w:hAnsi="Times New Roman" w:cs="Times New Roman" w:hint="eastAsia"/>
          <w:b/>
          <w:i/>
          <w:color w:val="333333"/>
          <w:sz w:val="20"/>
          <w:szCs w:val="20"/>
        </w:rPr>
        <w:t xml:space="preserve">nternal </w:t>
      </w:r>
      <w:r w:rsidR="009F5606" w:rsidRPr="000A4594">
        <w:rPr>
          <w:rStyle w:val="hps"/>
          <w:rFonts w:ascii="Times New Roman" w:hAnsi="Times New Roman" w:cs="Times New Roman" w:hint="eastAsia"/>
          <w:b/>
          <w:i/>
          <w:color w:val="333333"/>
          <w:sz w:val="20"/>
          <w:szCs w:val="20"/>
        </w:rPr>
        <w:t>Honorarium Payment Criteria</w:t>
      </w:r>
      <w:r w:rsidRPr="000A4594">
        <w:rPr>
          <w:rStyle w:val="hps"/>
          <w:rFonts w:ascii="Times New Roman" w:hAnsi="Times New Roman" w:cs="Times New Roman" w:hint="eastAsia"/>
          <w:b/>
          <w:color w:val="333333"/>
          <w:sz w:val="20"/>
          <w:szCs w:val="20"/>
        </w:rPr>
        <w:t xml:space="preserve"> of </w:t>
      </w:r>
      <w:r w:rsidRPr="000A4594">
        <w:rPr>
          <w:rStyle w:val="hps"/>
          <w:rFonts w:ascii="Times New Roman" w:hAnsi="Times New Roman" w:cs="Times New Roman" w:hint="eastAsia"/>
          <w:b/>
          <w:i/>
          <w:color w:val="333333"/>
          <w:sz w:val="20"/>
          <w:szCs w:val="20"/>
        </w:rPr>
        <w:t>the IUE</w:t>
      </w:r>
    </w:p>
    <w:p w:rsidR="0040183B" w:rsidRDefault="0040183B" w:rsidP="00EC064D">
      <w:pPr>
        <w:pStyle w:val="a7"/>
        <w:numPr>
          <w:ilvl w:val="0"/>
          <w:numId w:val="5"/>
        </w:numPr>
        <w:ind w:leftChars="0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Accommodation, meals, </w:t>
      </w:r>
      <w:r w:rsidR="00E41EF7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incidental </w:t>
      </w:r>
      <w:r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do</w:t>
      </w:r>
      <w:r w:rsidR="00E41EF7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mestic travel expenses </w:t>
      </w:r>
      <w:r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for lectures or seminars</w:t>
      </w:r>
    </w:p>
    <w:p w:rsidR="0040183B" w:rsidRPr="002120C3" w:rsidRDefault="0040183B" w:rsidP="002120C3">
      <w:pPr>
        <w:pStyle w:val="a7"/>
        <w:numPr>
          <w:ilvl w:val="0"/>
          <w:numId w:val="5"/>
        </w:numPr>
        <w:ind w:leftChars="0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Ai</w:t>
      </w:r>
      <w:r w:rsidR="00381F62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rfare: round trip(</w:t>
      </w:r>
      <w:r w:rsidR="00E41EF7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business class</w:t>
      </w:r>
      <w:r w:rsidR="00381F62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)</w:t>
      </w:r>
    </w:p>
    <w:p w:rsidR="0040183B" w:rsidRPr="00E41EF7" w:rsidRDefault="00C64131" w:rsidP="000230FD">
      <w:pPr>
        <w:pStyle w:val="a7"/>
        <w:numPr>
          <w:ilvl w:val="0"/>
          <w:numId w:val="2"/>
        </w:numPr>
        <w:spacing w:line="240" w:lineRule="auto"/>
        <w:ind w:leftChars="0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 xml:space="preserve">Application </w:t>
      </w:r>
      <w:r w:rsidR="00E30834"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>Documents</w:t>
      </w:r>
    </w:p>
    <w:p w:rsidR="0040183B" w:rsidRDefault="0040183B" w:rsidP="00381F62">
      <w:pPr>
        <w:pStyle w:val="a7"/>
        <w:numPr>
          <w:ilvl w:val="0"/>
          <w:numId w:val="5"/>
        </w:numPr>
        <w:spacing w:line="240" w:lineRule="auto"/>
        <w:ind w:leftChars="0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9F5606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Application Form</w:t>
      </w:r>
      <w:r w:rsidR="00147F48" w:rsidRPr="009F5606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and Personal S</w:t>
      </w:r>
      <w:r w:rsidR="00147F48" w:rsidRPr="009F5606">
        <w:rPr>
          <w:rStyle w:val="hps"/>
          <w:rFonts w:ascii="Times New Roman" w:hAnsi="Times New Roman" w:cs="Times New Roman"/>
          <w:color w:val="333333"/>
          <w:sz w:val="24"/>
          <w:szCs w:val="24"/>
        </w:rPr>
        <w:t>t</w:t>
      </w:r>
      <w:r w:rsidR="00147F48" w:rsidRPr="009F5606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atement (see</w:t>
      </w:r>
      <w:r w:rsidRPr="009F5606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9F5606">
        <w:rPr>
          <w:rStyle w:val="hps"/>
          <w:rFonts w:ascii="Times New Roman" w:hAnsi="Times New Roman" w:cs="Times New Roman"/>
          <w:color w:val="333333"/>
          <w:sz w:val="24"/>
          <w:szCs w:val="24"/>
        </w:rPr>
        <w:t>the</w:t>
      </w:r>
      <w:r w:rsidRPr="009F5606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attached)</w:t>
      </w:r>
    </w:p>
    <w:p w:rsidR="004770F9" w:rsidRPr="00381F62" w:rsidRDefault="0004581F" w:rsidP="00381F62">
      <w:pPr>
        <w:pStyle w:val="a7"/>
        <w:numPr>
          <w:ilvl w:val="0"/>
          <w:numId w:val="5"/>
        </w:numPr>
        <w:spacing w:line="240" w:lineRule="auto"/>
        <w:ind w:leftChars="0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One</w:t>
      </w:r>
      <w:r w:rsidR="004770F9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copy of CV</w:t>
      </w:r>
    </w:p>
    <w:p w:rsidR="00FD790D" w:rsidRPr="00381F62" w:rsidRDefault="00E41EF7" w:rsidP="00381F62">
      <w:pPr>
        <w:pStyle w:val="a7"/>
        <w:numPr>
          <w:ilvl w:val="0"/>
          <w:numId w:val="5"/>
        </w:numPr>
        <w:spacing w:line="240" w:lineRule="auto"/>
        <w:ind w:leftChars="0"/>
        <w:rPr>
          <w:rFonts w:ascii="Times New Roman" w:hAnsi="Times New Roman" w:cs="Times New Roman"/>
          <w:color w:val="333333"/>
          <w:sz w:val="24"/>
          <w:szCs w:val="24"/>
        </w:rPr>
      </w:pPr>
      <w:r w:rsidRPr="009F5606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>Summary of</w:t>
      </w:r>
      <w:r w:rsidR="00FD790D" w:rsidRPr="009F5606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lecture or discussion</w:t>
      </w:r>
      <w:r w:rsidR="000B1277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 of the chosen subject</w:t>
      </w:r>
      <w:r w:rsidR="00FD790D" w:rsidRPr="009F5606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, approximately 1000 words in </w:t>
      </w:r>
      <w:r w:rsidR="00FD790D" w:rsidRPr="009F5606">
        <w:rPr>
          <w:rStyle w:val="hps"/>
          <w:rFonts w:ascii="Times New Roman" w:hAnsi="Times New Roman" w:cs="Times New Roman"/>
          <w:color w:val="333333"/>
          <w:sz w:val="24"/>
          <w:szCs w:val="24"/>
        </w:rPr>
        <w:t>length</w:t>
      </w:r>
      <w:r w:rsidR="00FD790D" w:rsidRPr="009F5606">
        <w:rPr>
          <w:rStyle w:val="hps"/>
          <w:rFonts w:ascii="Times New Roman" w:hAnsi="Times New Roman" w:cs="Times New Roman" w:hint="eastAsia"/>
          <w:color w:val="333333"/>
          <w:sz w:val="24"/>
          <w:szCs w:val="24"/>
        </w:rPr>
        <w:t xml:space="preserve">. </w:t>
      </w:r>
      <w:r w:rsidR="0040183B" w:rsidRPr="00381F62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</w:p>
    <w:p w:rsidR="009E12E4" w:rsidRPr="000B4AAD" w:rsidRDefault="009E12E4" w:rsidP="00647F2A">
      <w:pPr>
        <w:pStyle w:val="a7"/>
        <w:numPr>
          <w:ilvl w:val="0"/>
          <w:numId w:val="2"/>
        </w:numPr>
        <w:ind w:leftChars="0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  <w:r w:rsidRPr="000B4AAD"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 xml:space="preserve">Application </w:t>
      </w:r>
      <w:r w:rsidR="000230FD" w:rsidRPr="000B4AAD"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>D</w:t>
      </w:r>
      <w:r w:rsidR="003F0EE2" w:rsidRPr="000B4AAD"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  <w:t>eadline</w:t>
      </w:r>
      <w:r w:rsidR="003F0EE2" w:rsidRPr="000B4AA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  <w:r w:rsidR="007D059C">
        <w:rPr>
          <w:rFonts w:ascii="Times New Roman" w:hAnsi="Times New Roman" w:cs="Times New Roman" w:hint="eastAsia"/>
          <w:b/>
          <w:color w:val="333333"/>
          <w:sz w:val="24"/>
          <w:szCs w:val="24"/>
        </w:rPr>
        <w:t>March</w:t>
      </w:r>
      <w:r w:rsidR="00230A31" w:rsidRPr="000B4AA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960A50">
        <w:rPr>
          <w:rFonts w:ascii="Times New Roman" w:hAnsi="Times New Roman" w:cs="Times New Roman" w:hint="eastAsia"/>
          <w:b/>
          <w:color w:val="333333"/>
          <w:sz w:val="24"/>
          <w:szCs w:val="24"/>
        </w:rPr>
        <w:t>10th</w:t>
      </w:r>
      <w:r w:rsidR="000C4D01">
        <w:rPr>
          <w:rFonts w:ascii="Times New Roman" w:hAnsi="Times New Roman" w:cs="Times New Roman" w:hint="eastAsia"/>
          <w:b/>
          <w:color w:val="333333"/>
          <w:sz w:val="24"/>
          <w:szCs w:val="24"/>
        </w:rPr>
        <w:t>(</w:t>
      </w:r>
      <w:r w:rsidR="00960A50">
        <w:rPr>
          <w:rFonts w:ascii="Times New Roman" w:hAnsi="Times New Roman" w:cs="Times New Roman" w:hint="eastAsia"/>
          <w:b/>
          <w:color w:val="333333"/>
          <w:sz w:val="24"/>
          <w:szCs w:val="24"/>
        </w:rPr>
        <w:t>Wed</w:t>
      </w:r>
      <w:r w:rsidR="000C4D01">
        <w:rPr>
          <w:rFonts w:ascii="Times New Roman" w:hAnsi="Times New Roman" w:cs="Times New Roman" w:hint="eastAsia"/>
          <w:b/>
          <w:color w:val="333333"/>
          <w:sz w:val="24"/>
          <w:szCs w:val="24"/>
        </w:rPr>
        <w:t>)</w:t>
      </w:r>
      <w:r w:rsidR="00230A31" w:rsidRPr="000B4AA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="003F0EE2" w:rsidRPr="000B4AAD"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  <w:t>20</w:t>
      </w:r>
      <w:r w:rsidR="00027574"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>21</w:t>
      </w:r>
    </w:p>
    <w:p w:rsidR="00503DB4" w:rsidRPr="009F5606" w:rsidRDefault="00503DB4" w:rsidP="002120C3">
      <w:pPr>
        <w:pStyle w:val="a7"/>
        <w:numPr>
          <w:ilvl w:val="0"/>
          <w:numId w:val="2"/>
        </w:numPr>
        <w:ind w:leftChars="0"/>
        <w:rPr>
          <w:rStyle w:val="hps"/>
          <w:rFonts w:ascii="Times New Roman" w:hAnsi="Times New Roman" w:cs="Times New Roman"/>
          <w:b/>
          <w:color w:val="333333"/>
          <w:sz w:val="24"/>
        </w:rPr>
      </w:pPr>
      <w:r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>Submission</w:t>
      </w:r>
      <w:r w:rsidR="003F0EE2" w:rsidRPr="000B4AA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3F0EE2" w:rsidRPr="00481ECD">
        <w:rPr>
          <w:rFonts w:ascii="Times New Roman" w:hAnsi="Times New Roman" w:cs="Times New Roman"/>
          <w:color w:val="333333"/>
        </w:rPr>
        <w:br/>
      </w:r>
      <w:r w:rsidR="002F7F2E" w:rsidRPr="009F5606">
        <w:rPr>
          <w:rStyle w:val="hps"/>
          <w:rFonts w:ascii="Times New Roman" w:hAnsi="Times New Roman" w:cs="Times New Roman"/>
          <w:color w:val="333333"/>
          <w:sz w:val="24"/>
        </w:rPr>
        <w:t xml:space="preserve">Please </w:t>
      </w:r>
      <w:r w:rsidR="00FD790D" w:rsidRPr="009F5606">
        <w:rPr>
          <w:rStyle w:val="hps"/>
          <w:rFonts w:ascii="Times New Roman" w:hAnsi="Times New Roman" w:cs="Times New Roman"/>
          <w:color w:val="333333"/>
          <w:sz w:val="24"/>
        </w:rPr>
        <w:t xml:space="preserve">submit </w:t>
      </w:r>
      <w:r w:rsidR="00205356" w:rsidRPr="009F5606">
        <w:rPr>
          <w:rStyle w:val="hps"/>
          <w:rFonts w:ascii="Times New Roman" w:hAnsi="Times New Roman" w:cs="Times New Roman"/>
          <w:color w:val="333333"/>
          <w:sz w:val="24"/>
        </w:rPr>
        <w:t xml:space="preserve">the required </w:t>
      </w:r>
      <w:r w:rsidR="00FD790D" w:rsidRPr="009F5606">
        <w:rPr>
          <w:rStyle w:val="hps"/>
          <w:rFonts w:ascii="Times New Roman" w:hAnsi="Times New Roman" w:cs="Times New Roman"/>
          <w:color w:val="333333"/>
          <w:sz w:val="24"/>
        </w:rPr>
        <w:t xml:space="preserve">application </w:t>
      </w:r>
      <w:r w:rsidR="000230FD" w:rsidRPr="009F5606">
        <w:rPr>
          <w:rStyle w:val="hps"/>
          <w:rFonts w:ascii="Times New Roman" w:hAnsi="Times New Roman" w:cs="Times New Roman"/>
          <w:color w:val="333333"/>
          <w:sz w:val="24"/>
        </w:rPr>
        <w:t>document</w:t>
      </w:r>
      <w:r w:rsidR="00205356" w:rsidRPr="009F5606">
        <w:rPr>
          <w:rStyle w:val="hps"/>
          <w:rFonts w:ascii="Times New Roman" w:hAnsi="Times New Roman" w:cs="Times New Roman"/>
          <w:color w:val="333333"/>
          <w:sz w:val="24"/>
        </w:rPr>
        <w:t>s</w:t>
      </w:r>
      <w:r w:rsidR="00381F62">
        <w:rPr>
          <w:rStyle w:val="hps"/>
          <w:rFonts w:ascii="Times New Roman" w:hAnsi="Times New Roman" w:cs="Times New Roman"/>
          <w:color w:val="333333"/>
          <w:sz w:val="24"/>
        </w:rPr>
        <w:t xml:space="preserve"> </w:t>
      </w:r>
      <w:r w:rsidR="00381F62">
        <w:rPr>
          <w:rStyle w:val="hps"/>
          <w:rFonts w:ascii="Times New Roman" w:hAnsi="Times New Roman" w:cs="Times New Roman" w:hint="eastAsia"/>
          <w:color w:val="333333"/>
          <w:sz w:val="24"/>
        </w:rPr>
        <w:t>to</w:t>
      </w:r>
      <w:r w:rsidR="00FD790D" w:rsidRPr="009F5606">
        <w:rPr>
          <w:rStyle w:val="hps"/>
          <w:rFonts w:ascii="Times New Roman" w:hAnsi="Times New Roman" w:cs="Times New Roman"/>
          <w:color w:val="333333"/>
          <w:sz w:val="24"/>
        </w:rPr>
        <w:t xml:space="preserve"> </w:t>
      </w:r>
      <w:hyperlink r:id="rId8" w:history="1">
        <w:r w:rsidR="00960A50" w:rsidRPr="00D20EBF">
          <w:rPr>
            <w:rStyle w:val="a4"/>
            <w:rFonts w:ascii="Times New Roman" w:hAnsi="Times New Roman" w:cs="Times New Roman" w:hint="eastAsia"/>
            <w:sz w:val="24"/>
          </w:rPr>
          <w:t>hlyun</w:t>
        </w:r>
        <w:r w:rsidR="00960A50" w:rsidRPr="00D20EBF">
          <w:rPr>
            <w:rStyle w:val="a4"/>
            <w:rFonts w:ascii="Times New Roman" w:hAnsi="Times New Roman" w:cs="Times New Roman"/>
            <w:sz w:val="24"/>
          </w:rPr>
          <w:t>@</w:t>
        </w:r>
        <w:r w:rsidR="00960A50" w:rsidRPr="00D20EBF">
          <w:rPr>
            <w:rStyle w:val="a4"/>
            <w:rFonts w:ascii="Times New Roman" w:hAnsi="Times New Roman" w:cs="Times New Roman" w:hint="eastAsia"/>
            <w:sz w:val="24"/>
          </w:rPr>
          <w:t>unikorea.go.kr</w:t>
        </w:r>
      </w:hyperlink>
    </w:p>
    <w:p w:rsidR="00503DB4" w:rsidRPr="00503DB4" w:rsidRDefault="00503DB4" w:rsidP="002120C3">
      <w:pPr>
        <w:pStyle w:val="a7"/>
        <w:numPr>
          <w:ilvl w:val="0"/>
          <w:numId w:val="2"/>
        </w:numPr>
        <w:ind w:leftChars="0"/>
        <w:rPr>
          <w:rStyle w:val="hps"/>
          <w:rFonts w:ascii="Times New Roman" w:hAnsi="Times New Roman" w:cs="Times New Roman"/>
          <w:b/>
          <w:color w:val="333333"/>
        </w:rPr>
      </w:pPr>
      <w:r>
        <w:rPr>
          <w:rStyle w:val="hps"/>
          <w:rFonts w:ascii="Times New Roman" w:hAnsi="Times New Roman" w:cs="Times New Roman" w:hint="eastAsia"/>
          <w:b/>
          <w:color w:val="333333"/>
          <w:sz w:val="24"/>
          <w:szCs w:val="24"/>
        </w:rPr>
        <w:t>Contact</w:t>
      </w:r>
    </w:p>
    <w:p w:rsidR="003A44B4" w:rsidRDefault="00503DB4" w:rsidP="00503DB4">
      <w:pPr>
        <w:pStyle w:val="a7"/>
        <w:ind w:leftChars="0" w:left="400"/>
        <w:rPr>
          <w:rStyle w:val="hps"/>
          <w:rFonts w:ascii="Times New Roman" w:hAnsi="Times New Roman" w:cs="Times New Roman"/>
          <w:color w:val="333333"/>
          <w:sz w:val="24"/>
        </w:rPr>
      </w:pPr>
      <w:r w:rsidRPr="009F5606">
        <w:rPr>
          <w:rStyle w:val="hps"/>
          <w:rFonts w:ascii="Times New Roman" w:hAnsi="Times New Roman" w:cs="Times New Roman" w:hint="eastAsia"/>
          <w:color w:val="333333"/>
          <w:sz w:val="24"/>
        </w:rPr>
        <w:t>I</w:t>
      </w:r>
      <w:r w:rsidR="00FD790D" w:rsidRPr="009F5606">
        <w:rPr>
          <w:rStyle w:val="hps"/>
          <w:rFonts w:ascii="Times New Roman" w:hAnsi="Times New Roman" w:cs="Times New Roman"/>
          <w:color w:val="333333"/>
          <w:sz w:val="24"/>
        </w:rPr>
        <w:t xml:space="preserve">f you have any </w:t>
      </w:r>
      <w:r w:rsidR="009E6085" w:rsidRPr="009F5606">
        <w:rPr>
          <w:rStyle w:val="hps"/>
          <w:rFonts w:ascii="Times New Roman" w:hAnsi="Times New Roman" w:cs="Times New Roman"/>
          <w:color w:val="333333"/>
          <w:sz w:val="24"/>
        </w:rPr>
        <w:t>further que</w:t>
      </w:r>
      <w:r w:rsidR="003A44B4">
        <w:rPr>
          <w:rStyle w:val="hps"/>
          <w:rFonts w:ascii="Times New Roman" w:hAnsi="Times New Roman" w:cs="Times New Roman"/>
          <w:color w:val="333333"/>
          <w:sz w:val="24"/>
        </w:rPr>
        <w:t xml:space="preserve">stions, feel free to </w:t>
      </w:r>
      <w:r w:rsidR="003A44B4">
        <w:rPr>
          <w:rStyle w:val="hps"/>
          <w:rFonts w:ascii="Times New Roman" w:hAnsi="Times New Roman" w:cs="Times New Roman" w:hint="eastAsia"/>
          <w:color w:val="333333"/>
          <w:sz w:val="24"/>
        </w:rPr>
        <w:t xml:space="preserve">contact us. </w:t>
      </w:r>
    </w:p>
    <w:p w:rsidR="003A44B4" w:rsidRPr="003A44B4" w:rsidRDefault="003A44B4" w:rsidP="003A44B4">
      <w:pPr>
        <w:pStyle w:val="a7"/>
        <w:numPr>
          <w:ilvl w:val="0"/>
          <w:numId w:val="5"/>
        </w:numPr>
        <w:ind w:leftChars="0"/>
        <w:rPr>
          <w:rStyle w:val="hps"/>
          <w:rFonts w:ascii="Times New Roman" w:hAnsi="Times New Roman" w:cs="Times New Roman"/>
          <w:b/>
          <w:color w:val="333333"/>
        </w:rPr>
      </w:pPr>
      <w:r>
        <w:rPr>
          <w:rStyle w:val="hps"/>
          <w:rFonts w:ascii="Times New Roman" w:hAnsi="Times New Roman" w:cs="Times New Roman"/>
          <w:color w:val="333333"/>
          <w:sz w:val="24"/>
        </w:rPr>
        <w:t>P</w:t>
      </w:r>
      <w:r>
        <w:rPr>
          <w:rStyle w:val="hps"/>
          <w:rFonts w:ascii="Times New Roman" w:hAnsi="Times New Roman" w:cs="Times New Roman" w:hint="eastAsia"/>
          <w:color w:val="333333"/>
          <w:sz w:val="24"/>
        </w:rPr>
        <w:t xml:space="preserve">hone: </w:t>
      </w:r>
      <w:r w:rsidR="000B1277">
        <w:rPr>
          <w:rStyle w:val="hps"/>
          <w:rFonts w:ascii="Times New Roman" w:hAnsi="Times New Roman" w:cs="Times New Roman"/>
          <w:color w:val="333333"/>
          <w:sz w:val="24"/>
        </w:rPr>
        <w:t xml:space="preserve"> +82-2-901-7</w:t>
      </w:r>
      <w:r w:rsidR="000B1277">
        <w:rPr>
          <w:rStyle w:val="hps"/>
          <w:rFonts w:ascii="Times New Roman" w:hAnsi="Times New Roman" w:cs="Times New Roman" w:hint="eastAsia"/>
          <w:color w:val="333333"/>
          <w:sz w:val="24"/>
        </w:rPr>
        <w:t>0</w:t>
      </w:r>
      <w:r w:rsidR="00027574">
        <w:rPr>
          <w:rStyle w:val="hps"/>
          <w:rFonts w:ascii="Times New Roman" w:hAnsi="Times New Roman" w:cs="Times New Roman" w:hint="eastAsia"/>
          <w:color w:val="333333"/>
          <w:sz w:val="24"/>
        </w:rPr>
        <w:t>29</w:t>
      </w:r>
    </w:p>
    <w:p w:rsidR="00481ECD" w:rsidRPr="002120C3" w:rsidRDefault="003A44B4" w:rsidP="003A44B4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b/>
          <w:color w:val="333333"/>
        </w:rPr>
      </w:pPr>
      <w:r>
        <w:rPr>
          <w:rStyle w:val="hps"/>
          <w:rFonts w:ascii="Times New Roman" w:hAnsi="Times New Roman" w:cs="Times New Roman" w:hint="eastAsia"/>
          <w:color w:val="333333"/>
          <w:sz w:val="24"/>
        </w:rPr>
        <w:t>E</w:t>
      </w:r>
      <w:r>
        <w:rPr>
          <w:rStyle w:val="hps"/>
          <w:rFonts w:ascii="Times New Roman" w:hAnsi="Times New Roman" w:cs="Times New Roman"/>
          <w:color w:val="333333"/>
          <w:sz w:val="24"/>
        </w:rPr>
        <w:t>mail</w:t>
      </w:r>
      <w:r>
        <w:rPr>
          <w:rStyle w:val="hps"/>
          <w:rFonts w:ascii="Times New Roman" w:hAnsi="Times New Roman" w:cs="Times New Roman" w:hint="eastAsia"/>
          <w:color w:val="333333"/>
          <w:sz w:val="24"/>
        </w:rPr>
        <w:t xml:space="preserve">: </w:t>
      </w:r>
      <w:hyperlink r:id="rId9" w:history="1">
        <w:r w:rsidR="00960A50" w:rsidRPr="00D20EBF">
          <w:rPr>
            <w:rStyle w:val="a4"/>
            <w:rFonts w:ascii="Times New Roman" w:hAnsi="Times New Roman" w:cs="Times New Roman" w:hint="eastAsia"/>
            <w:sz w:val="24"/>
          </w:rPr>
          <w:t>hlyun</w:t>
        </w:r>
        <w:r w:rsidR="00960A50" w:rsidRPr="00D20EBF">
          <w:rPr>
            <w:rStyle w:val="a4"/>
            <w:rFonts w:ascii="Times New Roman" w:hAnsi="Times New Roman" w:cs="Times New Roman"/>
            <w:sz w:val="24"/>
          </w:rPr>
          <w:t>@</w:t>
        </w:r>
        <w:r w:rsidR="00960A50" w:rsidRPr="00D20EBF">
          <w:rPr>
            <w:rStyle w:val="a4"/>
            <w:rFonts w:ascii="Times New Roman" w:hAnsi="Times New Roman" w:cs="Times New Roman" w:hint="eastAsia"/>
            <w:sz w:val="24"/>
          </w:rPr>
          <w:t>unikorea.go.kr</w:t>
        </w:r>
      </w:hyperlink>
      <w:r w:rsidR="00481ECD" w:rsidRPr="00E41EF7">
        <w:rPr>
          <w:rFonts w:ascii="Times New Roman" w:hAnsi="Times New Roman" w:cs="Times New Roman"/>
          <w:color w:val="333333"/>
        </w:rPr>
        <w:br/>
      </w:r>
    </w:p>
    <w:p w:rsidR="009E12E4" w:rsidRDefault="009E12E4">
      <w:pPr>
        <w:rPr>
          <w:rStyle w:val="hps"/>
          <w:rFonts w:ascii="Times New Roman" w:hAnsi="Times New Roman" w:cs="Times New Roman"/>
          <w:b/>
          <w:color w:val="333333"/>
        </w:rPr>
      </w:pPr>
    </w:p>
    <w:p w:rsidR="009E12E4" w:rsidRDefault="009E12E4">
      <w:pPr>
        <w:rPr>
          <w:rStyle w:val="hps"/>
          <w:rFonts w:ascii="Times New Roman" w:hAnsi="Times New Roman" w:cs="Times New Roman"/>
          <w:b/>
          <w:color w:val="333333"/>
        </w:rPr>
      </w:pPr>
    </w:p>
    <w:p w:rsidR="00997CE5" w:rsidRDefault="00997CE5" w:rsidP="00117766">
      <w:pPr>
        <w:jc w:val="right"/>
        <w:rPr>
          <w:rStyle w:val="hps"/>
          <w:rFonts w:ascii="Times New Roman" w:hAnsi="Times New Roman" w:cs="Times New Roman"/>
          <w:b/>
          <w:color w:val="333333"/>
        </w:rPr>
      </w:pPr>
    </w:p>
    <w:p w:rsidR="00027574" w:rsidRDefault="00027574">
      <w:pPr>
        <w:rPr>
          <w:rStyle w:val="hps"/>
          <w:rFonts w:ascii="Times New Roman" w:hAnsi="Times New Roman" w:cs="Times New Roman"/>
          <w:b/>
          <w:color w:val="333333"/>
        </w:rPr>
      </w:pPr>
      <w:r>
        <w:rPr>
          <w:rStyle w:val="hps"/>
          <w:rFonts w:ascii="Times New Roman" w:hAnsi="Times New Roman" w:cs="Times New Roman"/>
          <w:b/>
          <w:color w:val="333333"/>
        </w:rPr>
        <w:br w:type="page"/>
      </w:r>
    </w:p>
    <w:p w:rsidR="006928FD" w:rsidRDefault="006928FD" w:rsidP="006928FD">
      <w:pPr>
        <w:jc w:val="center"/>
        <w:rPr>
          <w:rFonts w:ascii="Times New Roman" w:hAnsi="Arial" w:cs="Times New Roman"/>
          <w:b/>
          <w:color w:val="333333"/>
          <w:u w:val="single"/>
        </w:rPr>
      </w:pPr>
      <w:r w:rsidRPr="002F7F2E">
        <w:rPr>
          <w:rFonts w:ascii="Times New Roman" w:hAnsi="Times New Roman" w:cs="Times New Roman"/>
          <w:b/>
          <w:color w:val="333333"/>
          <w:u w:val="single"/>
        </w:rPr>
        <w:lastRenderedPageBreak/>
        <w:t xml:space="preserve">Application </w:t>
      </w:r>
      <w:r w:rsidR="001D79DF">
        <w:rPr>
          <w:rFonts w:ascii="Times New Roman" w:hAnsi="Times New Roman" w:cs="Times New Roman" w:hint="eastAsia"/>
          <w:b/>
          <w:color w:val="333333"/>
          <w:u w:val="single"/>
        </w:rPr>
        <w:t>F</w:t>
      </w:r>
      <w:r w:rsidR="00E41EF7">
        <w:rPr>
          <w:rFonts w:ascii="Times New Roman" w:hAnsi="Times New Roman" w:cs="Times New Roman"/>
          <w:b/>
          <w:color w:val="333333"/>
          <w:u w:val="single"/>
        </w:rPr>
        <w:t>orm</w:t>
      </w:r>
    </w:p>
    <w:tbl>
      <w:tblPr>
        <w:tblW w:w="93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2126"/>
        <w:gridCol w:w="992"/>
        <w:gridCol w:w="1418"/>
        <w:gridCol w:w="1639"/>
      </w:tblGrid>
      <w:tr w:rsidR="0093207E" w:rsidRPr="0093207E" w:rsidTr="0093207E">
        <w:trPr>
          <w:trHeight w:val="476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bookmarkStart w:id="1" w:name="#4f6482c0"/>
            <w:bookmarkEnd w:id="1"/>
            <w:r>
              <w:rPr>
                <w:rFonts w:eastAsia="한컴바탕"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E30834" w:rsidP="00647F2A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  <w:r>
              <w:rPr>
                <w:rFonts w:eastAsia="한컴바탕" w:hint="eastAsia"/>
                <w:color w:val="000000"/>
                <w:sz w:val="20"/>
                <w:szCs w:val="20"/>
              </w:rPr>
              <w:t>Date</w:t>
            </w:r>
            <w:r w:rsidR="00E41EF7">
              <w:rPr>
                <w:rFonts w:eastAsia="한컴바탕" w:hint="eastAsia"/>
                <w:color w:val="000000"/>
                <w:sz w:val="20"/>
                <w:szCs w:val="20"/>
              </w:rPr>
              <w:t xml:space="preserve"> </w:t>
            </w:r>
            <w:r w:rsidR="00E41EF7">
              <w:rPr>
                <w:rFonts w:eastAsia="한컴바탕"/>
                <w:color w:val="000000"/>
                <w:sz w:val="20"/>
                <w:szCs w:val="20"/>
              </w:rPr>
              <w:t xml:space="preserve">of </w:t>
            </w:r>
            <w:r>
              <w:rPr>
                <w:rFonts w:eastAsia="한컴바탕" w:hint="eastAsia"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1D79DF">
            <w:pPr>
              <w:pStyle w:val="a3"/>
              <w:jc w:val="center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(</w:t>
            </w:r>
            <w:r w:rsidR="001D79DF">
              <w:rPr>
                <w:rFonts w:eastAsia="한컴바탕" w:hint="eastAsia"/>
                <w:color w:val="000000"/>
                <w:sz w:val="20"/>
                <w:szCs w:val="20"/>
              </w:rPr>
              <w:t>photo</w:t>
            </w: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)</w:t>
            </w:r>
          </w:p>
        </w:tc>
      </w:tr>
      <w:tr w:rsidR="0093207E" w:rsidRPr="0093207E" w:rsidTr="00647F2A">
        <w:trPr>
          <w:trHeight w:val="399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46584E" w:rsidP="0093207E">
            <w:pPr>
              <w:pStyle w:val="a3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r>
              <w:rPr>
                <w:rFonts w:eastAsia="한컴바탕" w:hint="eastAsia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                                 </w:t>
            </w:r>
          </w:p>
        </w:tc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207E" w:rsidRPr="0093207E" w:rsidRDefault="0093207E" w:rsidP="0093207E">
            <w:pPr>
              <w:pStyle w:val="a3"/>
              <w:spacing w:line="384" w:lineRule="auto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</w:p>
        </w:tc>
      </w:tr>
      <w:tr w:rsidR="0046584E" w:rsidRPr="0093207E" w:rsidTr="0027304D">
        <w:trPr>
          <w:trHeight w:val="388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84E" w:rsidRDefault="0046584E" w:rsidP="0093207E">
            <w:pPr>
              <w:pStyle w:val="a3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r>
              <w:rPr>
                <w:rFonts w:eastAsia="한컴바탕" w:hint="eastAsia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84E" w:rsidRPr="0093207E" w:rsidRDefault="0046584E" w:rsidP="0093207E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84E" w:rsidRPr="0093207E" w:rsidRDefault="0046584E" w:rsidP="0093207E">
            <w:pPr>
              <w:pStyle w:val="a3"/>
              <w:spacing w:line="384" w:lineRule="auto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</w:p>
        </w:tc>
      </w:tr>
      <w:tr w:rsidR="0093207E" w:rsidRPr="0093207E" w:rsidTr="00647F2A">
        <w:trPr>
          <w:trHeight w:val="390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647F2A" w:rsidP="00647F2A">
            <w:pPr>
              <w:pStyle w:val="a3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r>
              <w:rPr>
                <w:rFonts w:eastAsia="한컴바탕" w:hint="eastAsia"/>
                <w:color w:val="000000"/>
                <w:sz w:val="20"/>
                <w:szCs w:val="20"/>
              </w:rPr>
              <w:t>Phone Number</w:t>
            </w:r>
            <w:r w:rsidR="0093207E">
              <w:rPr>
                <w:rFonts w:eastAsia="한컴바탕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207E" w:rsidRPr="0093207E" w:rsidRDefault="0093207E" w:rsidP="0093207E">
            <w:pPr>
              <w:pStyle w:val="a3"/>
              <w:spacing w:line="384" w:lineRule="auto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</w:p>
        </w:tc>
      </w:tr>
      <w:tr w:rsidR="0093207E" w:rsidRPr="0093207E" w:rsidTr="007278B5">
        <w:trPr>
          <w:trHeight w:val="381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207E" w:rsidRPr="0093207E" w:rsidRDefault="0093207E" w:rsidP="0093207E">
            <w:pPr>
              <w:pStyle w:val="a3"/>
              <w:spacing w:line="384" w:lineRule="auto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</w:p>
        </w:tc>
      </w:tr>
      <w:tr w:rsidR="0093207E" w:rsidRPr="0093207E" w:rsidTr="007278B5">
        <w:trPr>
          <w:trHeight w:val="387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647F2A">
            <w:pPr>
              <w:pStyle w:val="a3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r>
              <w:rPr>
                <w:rFonts w:eastAsia="한컴바탕" w:hint="eastAsia"/>
                <w:color w:val="000000"/>
                <w:sz w:val="20"/>
                <w:szCs w:val="20"/>
              </w:rPr>
              <w:t>Education</w:t>
            </w:r>
            <w:r w:rsidR="00647F2A">
              <w:rPr>
                <w:rFonts w:eastAsia="한컴바탕" w:hint="eastAsia"/>
                <w:color w:val="000000"/>
                <w:sz w:val="20"/>
                <w:szCs w:val="20"/>
              </w:rPr>
              <w:t xml:space="preserve"> /</w:t>
            </w:r>
            <w:r>
              <w:rPr>
                <w:rFonts w:eastAsia="한컴바탕" w:hint="eastAsia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6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 </w:t>
            </w:r>
          </w:p>
        </w:tc>
      </w:tr>
      <w:tr w:rsidR="0093207E" w:rsidRPr="0093207E" w:rsidTr="007278B5">
        <w:trPr>
          <w:trHeight w:val="394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46584E" w:rsidP="00647F2A">
            <w:pPr>
              <w:pStyle w:val="a3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r>
              <w:rPr>
                <w:rFonts w:eastAsia="한컴바탕" w:hint="eastAsia"/>
                <w:color w:val="000000"/>
                <w:sz w:val="20"/>
                <w:szCs w:val="20"/>
              </w:rPr>
              <w:t>A</w:t>
            </w:r>
            <w:r>
              <w:rPr>
                <w:rFonts w:eastAsia="한컴바탕"/>
                <w:color w:val="000000"/>
                <w:sz w:val="20"/>
                <w:szCs w:val="20"/>
              </w:rPr>
              <w:t>r</w:t>
            </w:r>
            <w:r>
              <w:rPr>
                <w:rFonts w:eastAsia="한컴바탕" w:hint="eastAsia"/>
                <w:color w:val="000000"/>
                <w:sz w:val="20"/>
                <w:szCs w:val="20"/>
              </w:rPr>
              <w:t>ea</w:t>
            </w:r>
            <w:r w:rsidR="00DC7F26">
              <w:rPr>
                <w:rFonts w:eastAsia="한컴바탕" w:hint="eastAsia"/>
                <w:color w:val="000000"/>
                <w:sz w:val="20"/>
                <w:szCs w:val="20"/>
              </w:rPr>
              <w:t>s</w:t>
            </w:r>
            <w:r>
              <w:rPr>
                <w:rFonts w:eastAsia="한컴바탕" w:hint="eastAsia"/>
                <w:color w:val="000000"/>
                <w:sz w:val="20"/>
                <w:szCs w:val="20"/>
              </w:rPr>
              <w:t xml:space="preserve"> of expertise</w:t>
            </w:r>
          </w:p>
        </w:tc>
        <w:tc>
          <w:tcPr>
            <w:tcW w:w="6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 </w:t>
            </w:r>
          </w:p>
        </w:tc>
      </w:tr>
      <w:tr w:rsidR="0093207E" w:rsidRPr="0093207E" w:rsidTr="0027304D">
        <w:trPr>
          <w:trHeight w:val="3239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277" w:rsidRDefault="000B1277" w:rsidP="000B1277">
            <w:pPr>
              <w:pStyle w:val="a3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r>
              <w:rPr>
                <w:rFonts w:eastAsia="한컴바탕" w:hint="eastAsia"/>
                <w:color w:val="000000"/>
                <w:sz w:val="20"/>
                <w:szCs w:val="20"/>
              </w:rPr>
              <w:t>Career Highlights</w:t>
            </w:r>
          </w:p>
          <w:p w:rsidR="005C271F" w:rsidRPr="0093207E" w:rsidRDefault="000B1277" w:rsidP="000B1277">
            <w:pPr>
              <w:pStyle w:val="a3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r>
              <w:rPr>
                <w:rFonts w:eastAsia="한컴바탕" w:hint="eastAsia"/>
                <w:color w:val="000000"/>
                <w:sz w:val="20"/>
                <w:szCs w:val="20"/>
              </w:rPr>
              <w:t>(Achievements and work experiences)</w:t>
            </w:r>
          </w:p>
        </w:tc>
        <w:tc>
          <w:tcPr>
            <w:tcW w:w="6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 </w:t>
            </w:r>
          </w:p>
        </w:tc>
      </w:tr>
      <w:tr w:rsidR="0093207E" w:rsidRPr="0093207E" w:rsidTr="0027304D">
        <w:trPr>
          <w:trHeight w:val="2506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503DB4" w:rsidP="0093207E">
            <w:pPr>
              <w:pStyle w:val="a3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r>
              <w:rPr>
                <w:rFonts w:eastAsia="한컴바탕" w:hint="eastAsia"/>
                <w:color w:val="000000"/>
                <w:sz w:val="20"/>
                <w:szCs w:val="20"/>
              </w:rPr>
              <w:t>Lecture or seminar</w:t>
            </w:r>
            <w:r w:rsidR="00E30834">
              <w:rPr>
                <w:rFonts w:eastAsia="한컴바탕" w:hint="eastAsia"/>
                <w:color w:val="000000"/>
                <w:sz w:val="20"/>
                <w:szCs w:val="20"/>
              </w:rPr>
              <w:t xml:space="preserve"> experience</w:t>
            </w:r>
            <w:r w:rsidR="00117766">
              <w:rPr>
                <w:rFonts w:eastAsia="한컴바탕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한컴바탕"/>
                <w:color w:val="000000"/>
                <w:sz w:val="20"/>
                <w:szCs w:val="20"/>
              </w:rPr>
              <w:t>regarding</w:t>
            </w:r>
            <w:r>
              <w:rPr>
                <w:rFonts w:eastAsia="한컴바탕" w:hint="eastAsia"/>
                <w:color w:val="000000"/>
                <w:sz w:val="20"/>
                <w:szCs w:val="20"/>
              </w:rPr>
              <w:t xml:space="preserve"> the </w:t>
            </w:r>
            <w:r w:rsidR="00E522B3">
              <w:rPr>
                <w:rFonts w:eastAsia="한컴바탕" w:hint="eastAsia"/>
                <w:color w:val="000000"/>
                <w:sz w:val="20"/>
                <w:szCs w:val="20"/>
              </w:rPr>
              <w:t>unificatio</w:t>
            </w:r>
            <w:r>
              <w:rPr>
                <w:rFonts w:eastAsia="한컴바탕" w:hint="eastAsia"/>
                <w:color w:val="000000"/>
                <w:sz w:val="20"/>
                <w:szCs w:val="20"/>
              </w:rPr>
              <w:t>n of</w:t>
            </w:r>
            <w:r w:rsidR="0093207E">
              <w:rPr>
                <w:rFonts w:eastAsia="한컴바탕" w:hint="eastAsia"/>
                <w:color w:val="000000"/>
                <w:sz w:val="20"/>
                <w:szCs w:val="20"/>
              </w:rPr>
              <w:t xml:space="preserve"> the Korean peninsula</w:t>
            </w:r>
            <w:r w:rsidR="001D79DF">
              <w:rPr>
                <w:rFonts w:eastAsia="한컴바탕" w:hint="eastAsia"/>
                <w:color w:val="000000"/>
                <w:sz w:val="20"/>
                <w:szCs w:val="20"/>
              </w:rPr>
              <w:t>, if any</w:t>
            </w:r>
            <w:r w:rsidR="00E522B3">
              <w:rPr>
                <w:rFonts w:eastAsia="한컴바탕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 </w:t>
            </w:r>
          </w:p>
        </w:tc>
      </w:tr>
      <w:tr w:rsidR="0093207E" w:rsidRPr="0093207E" w:rsidTr="0027304D">
        <w:trPr>
          <w:trHeight w:val="812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7F2A" w:rsidRPr="0093207E" w:rsidRDefault="000B1277" w:rsidP="0093207E">
            <w:pPr>
              <w:pStyle w:val="a3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r>
              <w:rPr>
                <w:rFonts w:eastAsia="한컴바탕" w:hint="eastAsia"/>
                <w:color w:val="000000"/>
                <w:sz w:val="20"/>
                <w:szCs w:val="20"/>
              </w:rPr>
              <w:t>Publications regarding the unification of the Korean peninsula, if any.</w:t>
            </w:r>
          </w:p>
        </w:tc>
        <w:tc>
          <w:tcPr>
            <w:tcW w:w="6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 </w:t>
            </w:r>
          </w:p>
        </w:tc>
      </w:tr>
      <w:tr w:rsidR="0093207E" w:rsidRPr="0093207E" w:rsidTr="0027304D">
        <w:trPr>
          <w:trHeight w:val="542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647F2A" w:rsidP="001D79DF">
            <w:pPr>
              <w:pStyle w:val="a3"/>
              <w:spacing w:line="384" w:lineRule="auto"/>
              <w:jc w:val="both"/>
              <w:rPr>
                <w:rFonts w:eastAsia="한컴바탕"/>
                <w:color w:val="000000"/>
                <w:sz w:val="20"/>
                <w:szCs w:val="20"/>
              </w:rPr>
            </w:pPr>
            <w:r>
              <w:rPr>
                <w:rFonts w:eastAsia="한컴바탕" w:hint="eastAsia"/>
                <w:color w:val="000000"/>
                <w:sz w:val="20"/>
                <w:szCs w:val="20"/>
              </w:rPr>
              <w:t xml:space="preserve">Available </w:t>
            </w:r>
            <w:r w:rsidR="00381F62">
              <w:rPr>
                <w:rFonts w:eastAsia="한컴바탕" w:hint="eastAsia"/>
                <w:color w:val="000000"/>
                <w:sz w:val="20"/>
                <w:szCs w:val="20"/>
              </w:rPr>
              <w:t>period for this program</w:t>
            </w:r>
          </w:p>
        </w:tc>
        <w:tc>
          <w:tcPr>
            <w:tcW w:w="6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71F" w:rsidRPr="0093207E" w:rsidRDefault="0093207E" w:rsidP="0093207E">
            <w:pPr>
              <w:pStyle w:val="a3"/>
              <w:spacing w:line="384" w:lineRule="auto"/>
              <w:rPr>
                <w:rFonts w:eastAsia="한컴바탕"/>
                <w:color w:val="000000"/>
                <w:sz w:val="20"/>
                <w:szCs w:val="20"/>
              </w:rPr>
            </w:pPr>
            <w:r w:rsidRPr="0093207E">
              <w:rPr>
                <w:rFonts w:eastAsia="한컴바탕"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BB1292" w:rsidRDefault="00BB1292" w:rsidP="00BB1292">
      <w:pPr>
        <w:pStyle w:val="a3"/>
        <w:spacing w:before="0" w:beforeAutospacing="0" w:after="0" w:afterAutospacing="0" w:line="180" w:lineRule="auto"/>
        <w:jc w:val="both"/>
        <w:rPr>
          <w:rFonts w:eastAsia="한컴바탕"/>
          <w:color w:val="000000"/>
          <w:sz w:val="20"/>
          <w:szCs w:val="20"/>
        </w:rPr>
      </w:pPr>
    </w:p>
    <w:p w:rsidR="007278B5" w:rsidRDefault="00960AD1" w:rsidP="00BB1292">
      <w:pPr>
        <w:pStyle w:val="a3"/>
        <w:spacing w:before="0" w:beforeAutospacing="0" w:after="0" w:afterAutospacing="0" w:line="312" w:lineRule="auto"/>
        <w:jc w:val="both"/>
        <w:rPr>
          <w:rFonts w:eastAsia="한컴바탕"/>
          <w:color w:val="000000"/>
          <w:sz w:val="20"/>
          <w:szCs w:val="20"/>
        </w:rPr>
      </w:pPr>
      <w:r w:rsidRPr="00302AC1">
        <w:rPr>
          <w:rFonts w:eastAsia="한컴바탕" w:hint="eastAsia"/>
          <w:color w:val="000000"/>
          <w:sz w:val="20"/>
          <w:szCs w:val="20"/>
        </w:rPr>
        <w:t>I apply</w:t>
      </w:r>
      <w:r w:rsidRPr="00E522B3">
        <w:rPr>
          <w:rFonts w:eastAsia="한컴바탕" w:hint="eastAsia"/>
          <w:color w:val="000000"/>
          <w:sz w:val="20"/>
          <w:szCs w:val="20"/>
        </w:rPr>
        <w:t xml:space="preserve"> for</w:t>
      </w:r>
      <w:r w:rsidR="00147916" w:rsidRPr="00647F2A">
        <w:rPr>
          <w:rFonts w:eastAsia="한컴바탕" w:hint="eastAsia"/>
          <w:b/>
          <w:i/>
          <w:color w:val="000000"/>
          <w:sz w:val="20"/>
          <w:szCs w:val="20"/>
        </w:rPr>
        <w:t xml:space="preserve"> </w:t>
      </w:r>
      <w:r w:rsidR="00381F62">
        <w:rPr>
          <w:rFonts w:eastAsia="한컴바탕" w:hint="eastAsia"/>
          <w:b/>
          <w:i/>
          <w:color w:val="000000"/>
          <w:sz w:val="20"/>
          <w:szCs w:val="20"/>
        </w:rPr>
        <w:t>Visiting</w:t>
      </w:r>
      <w:r w:rsidR="00E522B3">
        <w:rPr>
          <w:rFonts w:eastAsia="한컴바탕" w:hint="eastAsia"/>
          <w:b/>
          <w:i/>
          <w:color w:val="000000"/>
          <w:sz w:val="20"/>
          <w:szCs w:val="20"/>
        </w:rPr>
        <w:t xml:space="preserve"> </w:t>
      </w:r>
      <w:r w:rsidR="00BB1292">
        <w:rPr>
          <w:rFonts w:eastAsia="한컴바탕" w:hint="eastAsia"/>
          <w:b/>
          <w:i/>
          <w:color w:val="000000"/>
          <w:sz w:val="20"/>
          <w:szCs w:val="20"/>
        </w:rPr>
        <w:t xml:space="preserve">International </w:t>
      </w:r>
      <w:r w:rsidR="00E522B3">
        <w:rPr>
          <w:rFonts w:eastAsia="한컴바탕" w:hint="eastAsia"/>
          <w:b/>
          <w:i/>
          <w:color w:val="000000"/>
          <w:sz w:val="20"/>
          <w:szCs w:val="20"/>
        </w:rPr>
        <w:t>Professor</w:t>
      </w:r>
      <w:r w:rsidR="00381F62">
        <w:rPr>
          <w:rFonts w:eastAsia="한컴바탕" w:hint="eastAsia"/>
          <w:b/>
          <w:i/>
          <w:color w:val="000000"/>
          <w:sz w:val="20"/>
          <w:szCs w:val="20"/>
        </w:rPr>
        <w:t>ship</w:t>
      </w:r>
      <w:r w:rsidR="00E522B3">
        <w:rPr>
          <w:rFonts w:eastAsia="한컴바탕" w:hint="eastAsia"/>
          <w:b/>
          <w:i/>
          <w:color w:val="000000"/>
          <w:sz w:val="20"/>
          <w:szCs w:val="20"/>
        </w:rPr>
        <w:t xml:space="preserve"> </w:t>
      </w:r>
      <w:r w:rsidR="00684455">
        <w:rPr>
          <w:rFonts w:eastAsia="한컴바탕" w:hint="eastAsia"/>
          <w:color w:val="000000"/>
          <w:sz w:val="20"/>
          <w:szCs w:val="20"/>
        </w:rPr>
        <w:t>at</w:t>
      </w:r>
      <w:r w:rsidR="00E522B3">
        <w:rPr>
          <w:rFonts w:eastAsia="한컴바탕" w:hint="eastAsia"/>
          <w:color w:val="000000"/>
          <w:sz w:val="20"/>
          <w:szCs w:val="20"/>
        </w:rPr>
        <w:t xml:space="preserve"> </w:t>
      </w:r>
      <w:r w:rsidR="00381F62">
        <w:rPr>
          <w:rFonts w:eastAsia="한컴바탕" w:hint="eastAsia"/>
          <w:color w:val="000000"/>
          <w:sz w:val="20"/>
          <w:szCs w:val="20"/>
        </w:rPr>
        <w:t xml:space="preserve">the </w:t>
      </w:r>
      <w:r w:rsidR="00647F2A">
        <w:rPr>
          <w:rFonts w:eastAsia="한컴바탕" w:hint="eastAsia"/>
          <w:color w:val="000000"/>
          <w:sz w:val="20"/>
          <w:szCs w:val="20"/>
        </w:rPr>
        <w:t>IUE</w:t>
      </w:r>
      <w:r w:rsidR="00E522B3">
        <w:rPr>
          <w:rFonts w:eastAsia="한컴바탕" w:hint="eastAsia"/>
          <w:color w:val="000000"/>
          <w:sz w:val="20"/>
          <w:szCs w:val="20"/>
        </w:rPr>
        <w:t xml:space="preserve">, </w:t>
      </w:r>
      <w:r>
        <w:rPr>
          <w:rFonts w:eastAsia="한컴바탕" w:hint="eastAsia"/>
          <w:color w:val="000000"/>
          <w:sz w:val="20"/>
          <w:szCs w:val="20"/>
        </w:rPr>
        <w:t>the Ministry of Unification</w:t>
      </w:r>
      <w:r w:rsidR="00E522B3">
        <w:rPr>
          <w:rFonts w:eastAsia="한컴바탕" w:hint="eastAsia"/>
          <w:color w:val="000000"/>
          <w:sz w:val="20"/>
          <w:szCs w:val="20"/>
        </w:rPr>
        <w:t xml:space="preserve"> of</w:t>
      </w:r>
      <w:r w:rsidR="00147916">
        <w:rPr>
          <w:rFonts w:eastAsia="한컴바탕" w:hint="eastAsia"/>
          <w:color w:val="000000"/>
          <w:sz w:val="20"/>
          <w:szCs w:val="20"/>
        </w:rPr>
        <w:t xml:space="preserve"> the Republic of Korea</w:t>
      </w:r>
      <w:r>
        <w:rPr>
          <w:rFonts w:eastAsia="한컴바탕" w:hint="eastAsia"/>
          <w:color w:val="000000"/>
          <w:sz w:val="20"/>
          <w:szCs w:val="20"/>
        </w:rPr>
        <w:t>.</w:t>
      </w:r>
      <w:r w:rsidR="00647F2A">
        <w:rPr>
          <w:rFonts w:eastAsia="한컴바탕" w:hint="eastAsia"/>
          <w:color w:val="000000"/>
          <w:sz w:val="20"/>
          <w:szCs w:val="20"/>
        </w:rPr>
        <w:t xml:space="preserve">     </w:t>
      </w:r>
    </w:p>
    <w:p w:rsidR="00BB1292" w:rsidRDefault="00BB1292" w:rsidP="00BB1292">
      <w:pPr>
        <w:pStyle w:val="a3"/>
        <w:spacing w:before="0" w:beforeAutospacing="0" w:after="0" w:afterAutospacing="0" w:line="312" w:lineRule="auto"/>
        <w:jc w:val="both"/>
        <w:rPr>
          <w:rFonts w:eastAsia="한컴바탕"/>
          <w:color w:val="000000"/>
          <w:sz w:val="20"/>
          <w:szCs w:val="20"/>
        </w:rPr>
      </w:pPr>
    </w:p>
    <w:p w:rsidR="000B1277" w:rsidRPr="00381F62" w:rsidRDefault="007278B5" w:rsidP="00381F62">
      <w:pPr>
        <w:pStyle w:val="a3"/>
        <w:spacing w:before="0" w:beforeAutospacing="0" w:after="0" w:afterAutospacing="0" w:line="384" w:lineRule="auto"/>
        <w:ind w:leftChars="324" w:left="5113" w:hangingChars="2200" w:hanging="4400"/>
        <w:rPr>
          <w:rFonts w:eastAsia="한컴바탕"/>
          <w:color w:val="000000"/>
          <w:sz w:val="20"/>
          <w:szCs w:val="20"/>
        </w:rPr>
      </w:pPr>
      <w:r>
        <w:rPr>
          <w:rFonts w:eastAsia="한컴바탕" w:hint="eastAsia"/>
          <w:color w:val="000000"/>
          <w:sz w:val="20"/>
          <w:szCs w:val="20"/>
        </w:rPr>
        <w:t xml:space="preserve">                                                                                        </w:t>
      </w:r>
      <w:proofErr w:type="gramStart"/>
      <w:r>
        <w:rPr>
          <w:rFonts w:eastAsia="한컴바탕" w:hint="eastAsia"/>
          <w:color w:val="000000"/>
          <w:sz w:val="20"/>
          <w:szCs w:val="20"/>
        </w:rPr>
        <w:t>Date :</w:t>
      </w:r>
      <w:proofErr w:type="gramEnd"/>
      <w:r w:rsidR="00647F2A">
        <w:rPr>
          <w:rFonts w:eastAsia="한컴바탕" w:hint="eastAsia"/>
          <w:color w:val="000000"/>
          <w:sz w:val="20"/>
          <w:szCs w:val="20"/>
        </w:rPr>
        <w:t xml:space="preserve">  </w:t>
      </w:r>
      <w:r>
        <w:rPr>
          <w:rFonts w:eastAsia="한컴바탕" w:hint="eastAsia"/>
          <w:color w:val="000000"/>
          <w:sz w:val="20"/>
          <w:szCs w:val="20"/>
        </w:rPr>
        <w:t>Name :</w:t>
      </w:r>
      <w:r w:rsidR="00147916">
        <w:rPr>
          <w:rFonts w:eastAsia="한컴바탕" w:hint="eastAsia"/>
          <w:color w:val="000000"/>
          <w:sz w:val="20"/>
          <w:szCs w:val="20"/>
        </w:rPr>
        <w:t>____________(signature)_______________</w:t>
      </w:r>
    </w:p>
    <w:p w:rsidR="0027304D" w:rsidRDefault="0027304D" w:rsidP="00960AD1">
      <w:pPr>
        <w:jc w:val="center"/>
        <w:rPr>
          <w:rFonts w:ascii="Times New Roman" w:hAnsi="Times New Roman" w:cs="Times New Roman"/>
          <w:b/>
          <w:color w:val="333333"/>
          <w:u w:val="single"/>
        </w:rPr>
      </w:pPr>
    </w:p>
    <w:p w:rsidR="00960AD1" w:rsidRPr="00E522B3" w:rsidRDefault="00960AD1" w:rsidP="00960AD1">
      <w:pPr>
        <w:jc w:val="center"/>
        <w:rPr>
          <w:rFonts w:ascii="Times New Roman" w:hAnsi="Times New Roman" w:cs="Times New Roman"/>
          <w:b/>
          <w:color w:val="333333"/>
          <w:u w:val="single"/>
        </w:rPr>
      </w:pPr>
      <w:r w:rsidRPr="00E522B3">
        <w:rPr>
          <w:rFonts w:ascii="Times New Roman" w:hAnsi="Times New Roman" w:cs="Times New Roman" w:hint="eastAsia"/>
          <w:b/>
          <w:color w:val="333333"/>
          <w:u w:val="single"/>
        </w:rPr>
        <w:lastRenderedPageBreak/>
        <w:t xml:space="preserve">Personal </w:t>
      </w:r>
      <w:r w:rsidR="00147916" w:rsidRPr="00E522B3">
        <w:rPr>
          <w:rFonts w:ascii="Times New Roman" w:hAnsi="Times New Roman" w:cs="Times New Roman" w:hint="eastAsia"/>
          <w:b/>
          <w:color w:val="333333"/>
          <w:u w:val="single"/>
        </w:rPr>
        <w:t>S</w:t>
      </w:r>
      <w:r w:rsidRPr="00E522B3">
        <w:rPr>
          <w:rFonts w:ascii="Times New Roman" w:hAnsi="Times New Roman" w:cs="Times New Roman" w:hint="eastAsia"/>
          <w:b/>
          <w:color w:val="333333"/>
          <w:u w:val="single"/>
        </w:rPr>
        <w:t>tatement</w:t>
      </w: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0"/>
      </w:tblGrid>
      <w:tr w:rsidR="00960AD1" w:rsidRPr="00960AD1" w:rsidTr="00960AD1">
        <w:trPr>
          <w:trHeight w:val="51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60AD1" w:rsidRPr="00960AD1" w:rsidRDefault="00960AD1" w:rsidP="00960AD1">
            <w:pPr>
              <w:spacing w:before="57" w:after="170" w:line="240" w:lineRule="auto"/>
              <w:jc w:val="both"/>
              <w:rPr>
                <w:rFonts w:ascii="바탕" w:eastAsia="바탕" w:hAnsi="바탕" w:cs="Times New Roman"/>
                <w:color w:val="000000"/>
                <w:sz w:val="28"/>
                <w:szCs w:val="28"/>
              </w:rPr>
            </w:pPr>
            <w:bookmarkStart w:id="2" w:name="#4f6482c5"/>
            <w:bookmarkEnd w:id="2"/>
          </w:p>
        </w:tc>
      </w:tr>
      <w:tr w:rsidR="00960AD1" w:rsidRPr="00960AD1" w:rsidTr="00960AD1">
        <w:trPr>
          <w:trHeight w:val="11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36BA" w:rsidRPr="00E522B3" w:rsidRDefault="00117766" w:rsidP="00E522B3">
            <w:pPr>
              <w:spacing w:before="114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바탕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바탕" w:hAnsi="Times New Roman" w:cs="Times New Roman" w:hint="eastAsia"/>
                <w:sz w:val="20"/>
                <w:szCs w:val="20"/>
              </w:rPr>
              <w:t>describe</w:t>
            </w:r>
            <w:r w:rsidR="00E522B3">
              <w:rPr>
                <w:rFonts w:ascii="Times New Roman" w:eastAsia="바탕" w:hAnsi="Times New Roman" w:cs="Times New Roman"/>
                <w:sz w:val="20"/>
                <w:szCs w:val="20"/>
              </w:rPr>
              <w:t xml:space="preserve"> </w:t>
            </w:r>
            <w:r w:rsidR="007136BA" w:rsidRPr="00E522B3">
              <w:rPr>
                <w:rFonts w:ascii="Times New Roman" w:eastAsia="바탕" w:hAnsi="Times New Roman" w:cs="Times New Roman"/>
                <w:sz w:val="20"/>
                <w:szCs w:val="20"/>
              </w:rPr>
              <w:t>your</w:t>
            </w:r>
            <w:r w:rsidR="00FA523F">
              <w:rPr>
                <w:rFonts w:ascii="Times New Roman" w:eastAsia="바탕" w:hAnsi="Times New Roman" w:cs="Times New Roman"/>
                <w:sz w:val="20"/>
                <w:szCs w:val="20"/>
              </w:rPr>
              <w:t xml:space="preserve"> </w:t>
            </w:r>
            <w:r w:rsidR="006D0E5E">
              <w:rPr>
                <w:rFonts w:ascii="Times New Roman" w:eastAsia="바탕" w:hAnsi="Times New Roman" w:cs="Times New Roman" w:hint="eastAsia"/>
                <w:sz w:val="20"/>
                <w:szCs w:val="20"/>
              </w:rPr>
              <w:t xml:space="preserve">personal story with a focus on the </w:t>
            </w:r>
            <w:r w:rsidR="00FA523F">
              <w:rPr>
                <w:rFonts w:ascii="Times New Roman" w:eastAsia="바탕" w:hAnsi="Times New Roman" w:cs="Times New Roman"/>
                <w:sz w:val="20"/>
                <w:szCs w:val="20"/>
              </w:rPr>
              <w:t xml:space="preserve">academic </w:t>
            </w:r>
            <w:r w:rsidR="00E30834">
              <w:rPr>
                <w:rFonts w:ascii="Times New Roman" w:eastAsia="바탕" w:hAnsi="Times New Roman" w:cs="Times New Roman" w:hint="eastAsia"/>
                <w:sz w:val="20"/>
                <w:szCs w:val="20"/>
              </w:rPr>
              <w:t xml:space="preserve">background, </w:t>
            </w:r>
            <w:r w:rsidR="006D0E5E">
              <w:rPr>
                <w:rFonts w:ascii="Times New Roman" w:eastAsia="바탕" w:hAnsi="Times New Roman" w:cs="Times New Roman"/>
                <w:sz w:val="20"/>
                <w:szCs w:val="20"/>
              </w:rPr>
              <w:t>research</w:t>
            </w:r>
            <w:r w:rsidR="006D0E5E">
              <w:rPr>
                <w:rFonts w:ascii="Times New Roman" w:eastAsia="바탕" w:hAnsi="Times New Roman" w:cs="Times New Roman" w:hint="eastAsia"/>
                <w:sz w:val="20"/>
                <w:szCs w:val="20"/>
              </w:rPr>
              <w:t xml:space="preserve"> experience</w:t>
            </w:r>
            <w:r w:rsidR="00E30834">
              <w:rPr>
                <w:rFonts w:ascii="Times New Roman" w:eastAsia="바탕" w:hAnsi="Times New Roman" w:cs="Times New Roman" w:hint="eastAsia"/>
                <w:sz w:val="20"/>
                <w:szCs w:val="20"/>
              </w:rPr>
              <w:t>,</w:t>
            </w:r>
            <w:r w:rsidR="006D0E5E">
              <w:rPr>
                <w:rFonts w:ascii="Times New Roman" w:eastAsia="바탕" w:hAnsi="Times New Roman" w:cs="Times New Roman" w:hint="eastAsia"/>
                <w:sz w:val="20"/>
                <w:szCs w:val="20"/>
              </w:rPr>
              <w:t xml:space="preserve"> and contribution to the </w:t>
            </w:r>
            <w:r w:rsidR="006D0E5E">
              <w:rPr>
                <w:rFonts w:ascii="Times New Roman" w:eastAsia="바탕" w:hAnsi="Times New Roman" w:cs="Times New Roman"/>
                <w:sz w:val="20"/>
                <w:szCs w:val="20"/>
              </w:rPr>
              <w:t>respective</w:t>
            </w:r>
            <w:r w:rsidR="006D0E5E">
              <w:rPr>
                <w:rFonts w:ascii="Times New Roman" w:eastAsia="바탕" w:hAnsi="Times New Roman" w:cs="Times New Roman" w:hint="eastAsia"/>
                <w:sz w:val="20"/>
                <w:szCs w:val="20"/>
              </w:rPr>
              <w:t xml:space="preserve"> field, </w:t>
            </w:r>
            <w:r w:rsidR="00FA523F">
              <w:rPr>
                <w:rFonts w:ascii="Times New Roman" w:eastAsia="바탕" w:hAnsi="Times New Roman" w:cs="Times New Roman"/>
                <w:sz w:val="20"/>
                <w:szCs w:val="20"/>
              </w:rPr>
              <w:t>preferabl</w:t>
            </w:r>
            <w:r w:rsidR="00FA523F">
              <w:rPr>
                <w:rFonts w:ascii="Times New Roman" w:eastAsia="바탕" w:hAnsi="Times New Roman" w:cs="Times New Roman" w:hint="eastAsia"/>
                <w:sz w:val="20"/>
                <w:szCs w:val="20"/>
              </w:rPr>
              <w:t xml:space="preserve">y areas of unification or integration, if any.  </w:t>
            </w:r>
          </w:p>
          <w:p w:rsidR="00960AD1" w:rsidRPr="00117766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:rsidR="00960AD1" w:rsidRPr="007136BA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sz w:val="20"/>
                <w:szCs w:val="20"/>
              </w:rPr>
            </w:pPr>
            <w:r w:rsidRPr="007136BA">
              <w:rPr>
                <w:rFonts w:ascii="바탕" w:eastAsia="바탕" w:hAnsi="바탕" w:cs="Times New Roman" w:hint="eastAsia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  <w:p w:rsidR="00960AD1" w:rsidRPr="00960AD1" w:rsidRDefault="00960AD1" w:rsidP="00960AD1">
            <w:pPr>
              <w:spacing w:before="114" w:after="0" w:line="36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960AD1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928FD" w:rsidRPr="006928FD" w:rsidRDefault="006928FD">
      <w:pPr>
        <w:rPr>
          <w:rFonts w:ascii="Times New Roman" w:hAnsi="Times New Roman" w:cs="Times New Roman"/>
          <w:color w:val="333333"/>
        </w:rPr>
      </w:pPr>
    </w:p>
    <w:sectPr w:rsidR="006928FD" w:rsidRPr="006928FD" w:rsidSect="00081257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D6" w:rsidRDefault="008034D6" w:rsidP="00043A0D">
      <w:pPr>
        <w:spacing w:after="0" w:line="240" w:lineRule="auto"/>
      </w:pPr>
      <w:r>
        <w:separator/>
      </w:r>
    </w:p>
  </w:endnote>
  <w:endnote w:type="continuationSeparator" w:id="0">
    <w:p w:rsidR="008034D6" w:rsidRDefault="008034D6" w:rsidP="0004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Y크리스탈M">
    <w:altName w:val="문체부 훈민정음체"/>
    <w:panose1 w:val="02030600000101010101"/>
    <w:charset w:val="81"/>
    <w:family w:val="roman"/>
    <w:pitch w:val="variable"/>
    <w:sig w:usb0="00000000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D6" w:rsidRDefault="008034D6" w:rsidP="00043A0D">
      <w:pPr>
        <w:spacing w:after="0" w:line="240" w:lineRule="auto"/>
      </w:pPr>
      <w:r>
        <w:separator/>
      </w:r>
    </w:p>
  </w:footnote>
  <w:footnote w:type="continuationSeparator" w:id="0">
    <w:p w:rsidR="008034D6" w:rsidRDefault="008034D6" w:rsidP="0004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BE3"/>
    <w:multiLevelType w:val="hybridMultilevel"/>
    <w:tmpl w:val="A4DE868C"/>
    <w:lvl w:ilvl="0" w:tplc="DA9C33B2">
      <w:numFmt w:val="bullet"/>
      <w:lvlText w:val="-"/>
      <w:lvlJc w:val="left"/>
      <w:pPr>
        <w:ind w:left="61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1">
    <w:nsid w:val="51207722"/>
    <w:multiLevelType w:val="hybridMultilevel"/>
    <w:tmpl w:val="17FA4854"/>
    <w:lvl w:ilvl="0" w:tplc="C65C2ABE">
      <w:numFmt w:val="bullet"/>
      <w:lvlText w:val="•"/>
      <w:lvlJc w:val="left"/>
      <w:pPr>
        <w:ind w:left="4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615F4A71"/>
    <w:multiLevelType w:val="hybridMultilevel"/>
    <w:tmpl w:val="36E2ECD0"/>
    <w:lvl w:ilvl="0" w:tplc="00562296"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3">
    <w:nsid w:val="6F3E5EB5"/>
    <w:multiLevelType w:val="hybridMultilevel"/>
    <w:tmpl w:val="1C041E94"/>
    <w:lvl w:ilvl="0" w:tplc="38EABC44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4">
    <w:nsid w:val="707E6DCD"/>
    <w:multiLevelType w:val="hybridMultilevel"/>
    <w:tmpl w:val="EA20929C"/>
    <w:lvl w:ilvl="0" w:tplc="81A89072">
      <w:start w:val="5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>
    <w:nsid w:val="7F3913A6"/>
    <w:multiLevelType w:val="hybridMultilevel"/>
    <w:tmpl w:val="7120781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17"/>
    <w:rsid w:val="000230FD"/>
    <w:rsid w:val="00027574"/>
    <w:rsid w:val="00043A0D"/>
    <w:rsid w:val="0004581F"/>
    <w:rsid w:val="00081257"/>
    <w:rsid w:val="0009084A"/>
    <w:rsid w:val="00095B0B"/>
    <w:rsid w:val="000A4594"/>
    <w:rsid w:val="000B1277"/>
    <w:rsid w:val="000B4AAD"/>
    <w:rsid w:val="000C4D01"/>
    <w:rsid w:val="000C726F"/>
    <w:rsid w:val="000D39F4"/>
    <w:rsid w:val="000E68EB"/>
    <w:rsid w:val="000F30CF"/>
    <w:rsid w:val="00100817"/>
    <w:rsid w:val="00117766"/>
    <w:rsid w:val="00122E71"/>
    <w:rsid w:val="00147916"/>
    <w:rsid w:val="00147F48"/>
    <w:rsid w:val="0015742C"/>
    <w:rsid w:val="0016218B"/>
    <w:rsid w:val="00184BA8"/>
    <w:rsid w:val="00185E77"/>
    <w:rsid w:val="001C0F92"/>
    <w:rsid w:val="001C676C"/>
    <w:rsid w:val="001D5C04"/>
    <w:rsid w:val="001D69DC"/>
    <w:rsid w:val="001D79DF"/>
    <w:rsid w:val="001F5250"/>
    <w:rsid w:val="00205356"/>
    <w:rsid w:val="00205532"/>
    <w:rsid w:val="002120C3"/>
    <w:rsid w:val="00230A31"/>
    <w:rsid w:val="00247701"/>
    <w:rsid w:val="00252905"/>
    <w:rsid w:val="00252E37"/>
    <w:rsid w:val="0027304D"/>
    <w:rsid w:val="002768AF"/>
    <w:rsid w:val="00283302"/>
    <w:rsid w:val="00285BD4"/>
    <w:rsid w:val="002A4FD8"/>
    <w:rsid w:val="002A6FEE"/>
    <w:rsid w:val="002A7577"/>
    <w:rsid w:val="002B4139"/>
    <w:rsid w:val="002C2CDB"/>
    <w:rsid w:val="002D6917"/>
    <w:rsid w:val="002D779A"/>
    <w:rsid w:val="002F7F2E"/>
    <w:rsid w:val="00302AC1"/>
    <w:rsid w:val="00316510"/>
    <w:rsid w:val="00320505"/>
    <w:rsid w:val="0033421C"/>
    <w:rsid w:val="003378E1"/>
    <w:rsid w:val="00344115"/>
    <w:rsid w:val="00381F62"/>
    <w:rsid w:val="00395FD7"/>
    <w:rsid w:val="0039646D"/>
    <w:rsid w:val="003A44B4"/>
    <w:rsid w:val="003A6B23"/>
    <w:rsid w:val="003B147A"/>
    <w:rsid w:val="003C480F"/>
    <w:rsid w:val="003E554B"/>
    <w:rsid w:val="003F0EE2"/>
    <w:rsid w:val="003F13E6"/>
    <w:rsid w:val="0040183B"/>
    <w:rsid w:val="00411387"/>
    <w:rsid w:val="00411C89"/>
    <w:rsid w:val="00423BAE"/>
    <w:rsid w:val="00427891"/>
    <w:rsid w:val="00427D8F"/>
    <w:rsid w:val="00434E1D"/>
    <w:rsid w:val="00444F43"/>
    <w:rsid w:val="00445C80"/>
    <w:rsid w:val="0045344C"/>
    <w:rsid w:val="0046270B"/>
    <w:rsid w:val="0046584E"/>
    <w:rsid w:val="004700F2"/>
    <w:rsid w:val="004770F9"/>
    <w:rsid w:val="00480E92"/>
    <w:rsid w:val="00481ECD"/>
    <w:rsid w:val="004858A3"/>
    <w:rsid w:val="004967DB"/>
    <w:rsid w:val="004A33FF"/>
    <w:rsid w:val="004C57D5"/>
    <w:rsid w:val="004F64C5"/>
    <w:rsid w:val="00503DB4"/>
    <w:rsid w:val="00503E3A"/>
    <w:rsid w:val="00505F3A"/>
    <w:rsid w:val="00574027"/>
    <w:rsid w:val="005A60ED"/>
    <w:rsid w:val="005C271F"/>
    <w:rsid w:val="005C31F1"/>
    <w:rsid w:val="005E3F28"/>
    <w:rsid w:val="005E6856"/>
    <w:rsid w:val="005E7DBF"/>
    <w:rsid w:val="00603A42"/>
    <w:rsid w:val="00606987"/>
    <w:rsid w:val="00617FC1"/>
    <w:rsid w:val="00623A11"/>
    <w:rsid w:val="00627911"/>
    <w:rsid w:val="00642003"/>
    <w:rsid w:val="00647535"/>
    <w:rsid w:val="00647F2A"/>
    <w:rsid w:val="00654436"/>
    <w:rsid w:val="006750B5"/>
    <w:rsid w:val="0067771F"/>
    <w:rsid w:val="00684455"/>
    <w:rsid w:val="00691FC7"/>
    <w:rsid w:val="006928FD"/>
    <w:rsid w:val="00695DDD"/>
    <w:rsid w:val="006A4A57"/>
    <w:rsid w:val="006A64EF"/>
    <w:rsid w:val="006C769C"/>
    <w:rsid w:val="006D0E5E"/>
    <w:rsid w:val="006D2F82"/>
    <w:rsid w:val="006F1DC9"/>
    <w:rsid w:val="007136BA"/>
    <w:rsid w:val="0072686C"/>
    <w:rsid w:val="007278B5"/>
    <w:rsid w:val="00755C30"/>
    <w:rsid w:val="00756B13"/>
    <w:rsid w:val="00782A11"/>
    <w:rsid w:val="007A0463"/>
    <w:rsid w:val="007A70A9"/>
    <w:rsid w:val="007C2334"/>
    <w:rsid w:val="007D059C"/>
    <w:rsid w:val="007E1F34"/>
    <w:rsid w:val="007E4275"/>
    <w:rsid w:val="00801ABF"/>
    <w:rsid w:val="00803254"/>
    <w:rsid w:val="008034D6"/>
    <w:rsid w:val="008117A7"/>
    <w:rsid w:val="0082138E"/>
    <w:rsid w:val="00824344"/>
    <w:rsid w:val="00832D50"/>
    <w:rsid w:val="008440C0"/>
    <w:rsid w:val="008B3A57"/>
    <w:rsid w:val="008C7C2F"/>
    <w:rsid w:val="008D3AF8"/>
    <w:rsid w:val="008D769A"/>
    <w:rsid w:val="008F704F"/>
    <w:rsid w:val="00904A09"/>
    <w:rsid w:val="00906599"/>
    <w:rsid w:val="00911F32"/>
    <w:rsid w:val="009256A7"/>
    <w:rsid w:val="0093207E"/>
    <w:rsid w:val="00950F2A"/>
    <w:rsid w:val="00957440"/>
    <w:rsid w:val="00960A50"/>
    <w:rsid w:val="00960AD1"/>
    <w:rsid w:val="009637F1"/>
    <w:rsid w:val="00965BB7"/>
    <w:rsid w:val="0097337A"/>
    <w:rsid w:val="00995BA7"/>
    <w:rsid w:val="00997CE5"/>
    <w:rsid w:val="009A7AA6"/>
    <w:rsid w:val="009A7CBF"/>
    <w:rsid w:val="009B6197"/>
    <w:rsid w:val="009C39CB"/>
    <w:rsid w:val="009D6962"/>
    <w:rsid w:val="009E12E4"/>
    <w:rsid w:val="009E6085"/>
    <w:rsid w:val="009E7889"/>
    <w:rsid w:val="009F5606"/>
    <w:rsid w:val="00A01F17"/>
    <w:rsid w:val="00A04B96"/>
    <w:rsid w:val="00A051F6"/>
    <w:rsid w:val="00A1199B"/>
    <w:rsid w:val="00A17B03"/>
    <w:rsid w:val="00A342CA"/>
    <w:rsid w:val="00A408E3"/>
    <w:rsid w:val="00A50707"/>
    <w:rsid w:val="00A61FAF"/>
    <w:rsid w:val="00A62D4B"/>
    <w:rsid w:val="00AB2464"/>
    <w:rsid w:val="00AC539C"/>
    <w:rsid w:val="00AE0FE2"/>
    <w:rsid w:val="00AF7BED"/>
    <w:rsid w:val="00B623AD"/>
    <w:rsid w:val="00B65B2A"/>
    <w:rsid w:val="00B8240B"/>
    <w:rsid w:val="00B87400"/>
    <w:rsid w:val="00B90CC3"/>
    <w:rsid w:val="00B9778E"/>
    <w:rsid w:val="00BB1292"/>
    <w:rsid w:val="00BB1E96"/>
    <w:rsid w:val="00BE54B9"/>
    <w:rsid w:val="00C15864"/>
    <w:rsid w:val="00C345AB"/>
    <w:rsid w:val="00C41F8C"/>
    <w:rsid w:val="00C54470"/>
    <w:rsid w:val="00C55CDB"/>
    <w:rsid w:val="00C61C22"/>
    <w:rsid w:val="00C64131"/>
    <w:rsid w:val="00C64433"/>
    <w:rsid w:val="00C6750F"/>
    <w:rsid w:val="00C7313E"/>
    <w:rsid w:val="00C73612"/>
    <w:rsid w:val="00C81A4A"/>
    <w:rsid w:val="00C86A4F"/>
    <w:rsid w:val="00C9335A"/>
    <w:rsid w:val="00C93CD6"/>
    <w:rsid w:val="00CA13C5"/>
    <w:rsid w:val="00CC4929"/>
    <w:rsid w:val="00CC749E"/>
    <w:rsid w:val="00CD4FF8"/>
    <w:rsid w:val="00CD7EDA"/>
    <w:rsid w:val="00CF6B97"/>
    <w:rsid w:val="00D204B4"/>
    <w:rsid w:val="00D20DB9"/>
    <w:rsid w:val="00D3106C"/>
    <w:rsid w:val="00D3718D"/>
    <w:rsid w:val="00D5047A"/>
    <w:rsid w:val="00D50F13"/>
    <w:rsid w:val="00D66F46"/>
    <w:rsid w:val="00DA015C"/>
    <w:rsid w:val="00DA435C"/>
    <w:rsid w:val="00DB1D77"/>
    <w:rsid w:val="00DC1369"/>
    <w:rsid w:val="00DC4880"/>
    <w:rsid w:val="00DC7F26"/>
    <w:rsid w:val="00DE1D45"/>
    <w:rsid w:val="00DE34D1"/>
    <w:rsid w:val="00DE3600"/>
    <w:rsid w:val="00DE5B16"/>
    <w:rsid w:val="00DF09A8"/>
    <w:rsid w:val="00DF1C95"/>
    <w:rsid w:val="00E05A72"/>
    <w:rsid w:val="00E17D07"/>
    <w:rsid w:val="00E27BA7"/>
    <w:rsid w:val="00E30834"/>
    <w:rsid w:val="00E34891"/>
    <w:rsid w:val="00E41EF7"/>
    <w:rsid w:val="00E522B3"/>
    <w:rsid w:val="00E5507C"/>
    <w:rsid w:val="00EC064D"/>
    <w:rsid w:val="00EC2F2C"/>
    <w:rsid w:val="00EE30CE"/>
    <w:rsid w:val="00EF7A64"/>
    <w:rsid w:val="00F01AD3"/>
    <w:rsid w:val="00F40170"/>
    <w:rsid w:val="00F5424E"/>
    <w:rsid w:val="00F77603"/>
    <w:rsid w:val="00F83779"/>
    <w:rsid w:val="00FA2C12"/>
    <w:rsid w:val="00FA523F"/>
    <w:rsid w:val="00FA57B0"/>
    <w:rsid w:val="00FD790D"/>
    <w:rsid w:val="00FF4462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FF7E73"/>
  </w:style>
  <w:style w:type="character" w:styleId="a4">
    <w:name w:val="Hyperlink"/>
    <w:basedOn w:val="a0"/>
    <w:uiPriority w:val="99"/>
    <w:unhideWhenUsed/>
    <w:rsid w:val="003F0EE2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43A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43A0D"/>
  </w:style>
  <w:style w:type="paragraph" w:styleId="a6">
    <w:name w:val="footer"/>
    <w:basedOn w:val="a"/>
    <w:link w:val="Char0"/>
    <w:uiPriority w:val="99"/>
    <w:semiHidden/>
    <w:unhideWhenUsed/>
    <w:rsid w:val="00043A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43A0D"/>
  </w:style>
  <w:style w:type="paragraph" w:styleId="a7">
    <w:name w:val="List Paragraph"/>
    <w:basedOn w:val="a"/>
    <w:uiPriority w:val="34"/>
    <w:qFormat/>
    <w:rsid w:val="00B623A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yun@unikorea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lyun@unikorea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77D2-F2D1-4351-A107-FC2C0D66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현대한국학연구소</dc:creator>
  <cp:lastModifiedBy>내부망</cp:lastModifiedBy>
  <cp:revision>7</cp:revision>
  <cp:lastPrinted>2014-11-19T05:55:00Z</cp:lastPrinted>
  <dcterms:created xsi:type="dcterms:W3CDTF">2021-01-11T08:28:00Z</dcterms:created>
  <dcterms:modified xsi:type="dcterms:W3CDTF">2021-02-02T06:55:00Z</dcterms:modified>
</cp:coreProperties>
</file>